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D9" w:rsidRDefault="006A78D9" w:rsidP="006A78D9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11E3DC7" wp14:editId="7034D521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D9" w:rsidRPr="0099400F" w:rsidRDefault="006A78D9" w:rsidP="006A78D9">
      <w:pPr>
        <w:spacing w:line="360" w:lineRule="auto"/>
        <w:jc w:val="center"/>
        <w:rPr>
          <w:color w:val="000080"/>
          <w:sz w:val="24"/>
          <w:szCs w:val="24"/>
        </w:rPr>
      </w:pPr>
    </w:p>
    <w:p w:rsidR="006A78D9" w:rsidRPr="00FA4058" w:rsidRDefault="006A78D9" w:rsidP="006A78D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6A78D9" w:rsidRPr="0099400F" w:rsidRDefault="006A78D9" w:rsidP="006A78D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6A78D9" w:rsidRPr="00721E82" w:rsidRDefault="006A78D9" w:rsidP="006A78D9">
      <w:pPr>
        <w:jc w:val="center"/>
        <w:rPr>
          <w:b/>
          <w:bCs/>
          <w:color w:val="000080"/>
          <w:sz w:val="16"/>
          <w:szCs w:val="16"/>
        </w:rPr>
      </w:pPr>
    </w:p>
    <w:p w:rsidR="006A78D9" w:rsidRDefault="006A78D9" w:rsidP="006A78D9">
      <w:r>
        <w:rPr>
          <w:color w:val="000080"/>
          <w:sz w:val="24"/>
          <w:szCs w:val="24"/>
        </w:rPr>
        <w:t>от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537497">
        <w:rPr>
          <w:color w:val="000080"/>
          <w:sz w:val="24"/>
          <w:szCs w:val="24"/>
        </w:rPr>
        <w:t>10.07.2026</w:t>
      </w:r>
      <w:r>
        <w:rPr>
          <w:color w:val="000080"/>
          <w:sz w:val="24"/>
          <w:szCs w:val="24"/>
        </w:rPr>
        <w:t xml:space="preserve">  № </w:t>
      </w:r>
      <w:r w:rsidR="00537497">
        <w:rPr>
          <w:color w:val="000080"/>
          <w:sz w:val="24"/>
          <w:szCs w:val="24"/>
        </w:rPr>
        <w:t>817-рп</w:t>
      </w:r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</w:p>
    <w:p w:rsidR="00D33ECE" w:rsidRDefault="00D33ECE" w:rsidP="008F2A79">
      <w:pPr>
        <w:tabs>
          <w:tab w:val="left" w:pos="6930"/>
        </w:tabs>
        <w:rPr>
          <w:sz w:val="28"/>
          <w:szCs w:val="28"/>
        </w:rPr>
      </w:pPr>
    </w:p>
    <w:p w:rsidR="007D7687" w:rsidRDefault="007D7687" w:rsidP="008F2A79">
      <w:pPr>
        <w:tabs>
          <w:tab w:val="left" w:pos="6930"/>
        </w:tabs>
        <w:rPr>
          <w:sz w:val="28"/>
          <w:szCs w:val="28"/>
        </w:rPr>
      </w:pPr>
    </w:p>
    <w:p w:rsidR="002F2988" w:rsidRDefault="002F2988" w:rsidP="002F2988">
      <w:pPr>
        <w:ind w:right="5952"/>
        <w:jc w:val="both"/>
        <w:rPr>
          <w:sz w:val="28"/>
          <w:szCs w:val="28"/>
        </w:rPr>
      </w:pPr>
    </w:p>
    <w:p w:rsidR="002F2988" w:rsidRDefault="002F2988" w:rsidP="002F2988">
      <w:pPr>
        <w:ind w:right="5952"/>
        <w:jc w:val="both"/>
        <w:rPr>
          <w:sz w:val="28"/>
          <w:szCs w:val="28"/>
        </w:rPr>
      </w:pPr>
    </w:p>
    <w:p w:rsidR="007D7687" w:rsidRPr="002F2988" w:rsidRDefault="002F2988" w:rsidP="002F2988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83829">
        <w:rPr>
          <w:sz w:val="28"/>
          <w:szCs w:val="28"/>
        </w:rPr>
        <w:t xml:space="preserve">б </w:t>
      </w:r>
      <w:r w:rsidR="00043543">
        <w:rPr>
          <w:sz w:val="28"/>
          <w:szCs w:val="28"/>
        </w:rPr>
        <w:t xml:space="preserve">утверждении Правил, регулирующих </w:t>
      </w:r>
      <w:r w:rsidRPr="002F2988">
        <w:rPr>
          <w:sz w:val="28"/>
          <w:szCs w:val="28"/>
        </w:rPr>
        <w:t>организационны</w:t>
      </w:r>
      <w:r w:rsidR="00043543">
        <w:rPr>
          <w:sz w:val="28"/>
          <w:szCs w:val="28"/>
        </w:rPr>
        <w:t>е</w:t>
      </w:r>
      <w:r w:rsidRPr="002F2988">
        <w:rPr>
          <w:sz w:val="28"/>
          <w:szCs w:val="28"/>
        </w:rPr>
        <w:t xml:space="preserve"> вопрос</w:t>
      </w:r>
      <w:r w:rsidR="00043543">
        <w:rPr>
          <w:sz w:val="28"/>
          <w:szCs w:val="28"/>
        </w:rPr>
        <w:t>ы</w:t>
      </w:r>
      <w:r w:rsidRPr="002F2988">
        <w:rPr>
          <w:sz w:val="28"/>
          <w:szCs w:val="28"/>
        </w:rPr>
        <w:t xml:space="preserve"> по переводу земель </w:t>
      </w:r>
      <w:r w:rsidRPr="002F2988">
        <w:rPr>
          <w:bCs/>
          <w:sz w:val="28"/>
          <w:szCs w:val="28"/>
        </w:rPr>
        <w:t xml:space="preserve">из категории земель сельскохозяйственного </w:t>
      </w:r>
      <w:r>
        <w:rPr>
          <w:bCs/>
          <w:sz w:val="28"/>
          <w:szCs w:val="28"/>
        </w:rPr>
        <w:t>н</w:t>
      </w:r>
      <w:r w:rsidRPr="002F2988">
        <w:rPr>
          <w:bCs/>
          <w:sz w:val="28"/>
          <w:szCs w:val="28"/>
        </w:rPr>
        <w:t>азначения</w:t>
      </w:r>
      <w:r w:rsidR="00043543">
        <w:rPr>
          <w:bCs/>
          <w:sz w:val="28"/>
          <w:szCs w:val="28"/>
        </w:rPr>
        <w:t>, за исключением земель, находящихся в федеральной собственности,</w:t>
      </w:r>
      <w:r w:rsidRPr="002F2988">
        <w:rPr>
          <w:bCs/>
          <w:sz w:val="28"/>
          <w:szCs w:val="28"/>
        </w:rPr>
        <w:t xml:space="preserve"> в земли иных категорий</w:t>
      </w:r>
    </w:p>
    <w:p w:rsidR="002F2988" w:rsidRDefault="002F2988" w:rsidP="008F2A79">
      <w:pPr>
        <w:tabs>
          <w:tab w:val="left" w:pos="6930"/>
        </w:tabs>
        <w:rPr>
          <w:sz w:val="28"/>
          <w:szCs w:val="28"/>
        </w:rPr>
      </w:pPr>
    </w:p>
    <w:p w:rsidR="002F2988" w:rsidRDefault="002F2988" w:rsidP="008F2A79">
      <w:pPr>
        <w:tabs>
          <w:tab w:val="left" w:pos="6930"/>
        </w:tabs>
        <w:rPr>
          <w:sz w:val="28"/>
          <w:szCs w:val="28"/>
        </w:rPr>
      </w:pPr>
    </w:p>
    <w:p w:rsidR="00683829" w:rsidRDefault="00683829" w:rsidP="008F2A79">
      <w:pPr>
        <w:tabs>
          <w:tab w:val="left" w:pos="6930"/>
        </w:tabs>
        <w:rPr>
          <w:sz w:val="28"/>
          <w:szCs w:val="28"/>
        </w:rPr>
      </w:pPr>
    </w:p>
    <w:p w:rsidR="002F2988" w:rsidRPr="002F2988" w:rsidRDefault="002F2988" w:rsidP="002F2988">
      <w:pPr>
        <w:spacing w:line="288" w:lineRule="atLeast"/>
        <w:ind w:firstLine="709"/>
        <w:jc w:val="both"/>
        <w:rPr>
          <w:sz w:val="28"/>
          <w:szCs w:val="28"/>
        </w:rPr>
      </w:pPr>
      <w:r w:rsidRPr="002F2988">
        <w:rPr>
          <w:sz w:val="28"/>
          <w:szCs w:val="28"/>
        </w:rPr>
        <w:t xml:space="preserve">В </w:t>
      </w:r>
      <w:r w:rsidR="001131EF">
        <w:rPr>
          <w:sz w:val="28"/>
          <w:szCs w:val="28"/>
        </w:rPr>
        <w:t xml:space="preserve">целях единообразного применения </w:t>
      </w:r>
      <w:r w:rsidRPr="002F2988">
        <w:rPr>
          <w:sz w:val="28"/>
          <w:szCs w:val="28"/>
        </w:rPr>
        <w:t>Федеральн</w:t>
      </w:r>
      <w:r w:rsidR="001131EF">
        <w:rPr>
          <w:sz w:val="28"/>
          <w:szCs w:val="28"/>
        </w:rPr>
        <w:t>ого</w:t>
      </w:r>
      <w:r w:rsidRPr="002F2988">
        <w:rPr>
          <w:sz w:val="28"/>
          <w:szCs w:val="28"/>
        </w:rPr>
        <w:t xml:space="preserve"> закон</w:t>
      </w:r>
      <w:r w:rsidR="001131EF">
        <w:rPr>
          <w:sz w:val="28"/>
          <w:szCs w:val="28"/>
        </w:rPr>
        <w:t>а</w:t>
      </w:r>
      <w:r w:rsidRPr="002F29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F2988">
        <w:rPr>
          <w:sz w:val="28"/>
          <w:szCs w:val="28"/>
        </w:rPr>
        <w:t>О переводе земель или земельных участков из одной категории в другую</w:t>
      </w:r>
      <w:r>
        <w:rPr>
          <w:sz w:val="28"/>
          <w:szCs w:val="28"/>
        </w:rPr>
        <w:t>»</w:t>
      </w:r>
      <w:r w:rsidR="00E3020B">
        <w:rPr>
          <w:sz w:val="28"/>
          <w:szCs w:val="28"/>
        </w:rPr>
        <w:t>:</w:t>
      </w:r>
    </w:p>
    <w:p w:rsidR="002F2988" w:rsidRDefault="002F2988" w:rsidP="008F2A79">
      <w:pPr>
        <w:tabs>
          <w:tab w:val="left" w:pos="6930"/>
        </w:tabs>
        <w:rPr>
          <w:sz w:val="28"/>
          <w:szCs w:val="28"/>
        </w:rPr>
      </w:pPr>
    </w:p>
    <w:p w:rsidR="002F2988" w:rsidRPr="002F2988" w:rsidRDefault="002F2988" w:rsidP="00683829">
      <w:pPr>
        <w:pStyle w:val="ab"/>
        <w:spacing w:line="288" w:lineRule="atLeast"/>
        <w:ind w:firstLine="709"/>
        <w:jc w:val="both"/>
        <w:rPr>
          <w:sz w:val="28"/>
          <w:szCs w:val="28"/>
        </w:rPr>
      </w:pPr>
      <w:r w:rsidRPr="002F2988">
        <w:rPr>
          <w:sz w:val="28"/>
        </w:rPr>
        <w:t>Утвердить</w:t>
      </w:r>
      <w:r>
        <w:rPr>
          <w:sz w:val="28"/>
        </w:rPr>
        <w:t xml:space="preserve"> </w:t>
      </w:r>
      <w:r w:rsidR="00043543">
        <w:rPr>
          <w:sz w:val="28"/>
        </w:rPr>
        <w:t xml:space="preserve">прилагаемые </w:t>
      </w:r>
      <w:r w:rsidRPr="002F2988">
        <w:rPr>
          <w:sz w:val="28"/>
          <w:szCs w:val="28"/>
        </w:rPr>
        <w:t>П</w:t>
      </w:r>
      <w:r>
        <w:rPr>
          <w:sz w:val="28"/>
          <w:szCs w:val="28"/>
        </w:rPr>
        <w:t>равила</w:t>
      </w:r>
      <w:r w:rsidRPr="002F29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2988">
        <w:rPr>
          <w:sz w:val="28"/>
          <w:szCs w:val="28"/>
        </w:rPr>
        <w:t>регулирующи</w:t>
      </w:r>
      <w:r>
        <w:rPr>
          <w:sz w:val="28"/>
          <w:szCs w:val="28"/>
        </w:rPr>
        <w:t>е</w:t>
      </w:r>
      <w:r w:rsidRPr="002F2988">
        <w:rPr>
          <w:sz w:val="28"/>
          <w:szCs w:val="28"/>
        </w:rPr>
        <w:t xml:space="preserve"> организационные вопросы по переводу земель </w:t>
      </w:r>
      <w:r w:rsidRPr="002F2988">
        <w:rPr>
          <w:bCs/>
          <w:sz w:val="28"/>
          <w:szCs w:val="28"/>
        </w:rPr>
        <w:t xml:space="preserve">из категории земель сельскохозяйственного </w:t>
      </w:r>
      <w:r>
        <w:rPr>
          <w:bCs/>
          <w:sz w:val="28"/>
          <w:szCs w:val="28"/>
        </w:rPr>
        <w:t>н</w:t>
      </w:r>
      <w:r w:rsidRPr="002F2988">
        <w:rPr>
          <w:bCs/>
          <w:sz w:val="28"/>
          <w:szCs w:val="28"/>
        </w:rPr>
        <w:t>азначения, за исключением земель, находящихся в федеральной собственности,</w:t>
      </w:r>
      <w:r>
        <w:rPr>
          <w:bCs/>
          <w:sz w:val="28"/>
          <w:szCs w:val="28"/>
        </w:rPr>
        <w:t xml:space="preserve"> </w:t>
      </w:r>
      <w:r w:rsidRPr="002F2988">
        <w:rPr>
          <w:bCs/>
          <w:sz w:val="28"/>
          <w:szCs w:val="28"/>
        </w:rPr>
        <w:t>в земли иных категорий</w:t>
      </w:r>
      <w:r w:rsidR="00683829">
        <w:rPr>
          <w:sz w:val="28"/>
          <w:szCs w:val="28"/>
        </w:rPr>
        <w:t>.</w:t>
      </w:r>
    </w:p>
    <w:p w:rsidR="002F2988" w:rsidRPr="002F2988" w:rsidRDefault="002F2988" w:rsidP="002F2988">
      <w:pPr>
        <w:spacing w:line="288" w:lineRule="atLeast"/>
        <w:ind w:firstLine="540"/>
        <w:jc w:val="both"/>
        <w:rPr>
          <w:sz w:val="28"/>
          <w:szCs w:val="24"/>
        </w:rPr>
      </w:pPr>
    </w:p>
    <w:p w:rsidR="00683829" w:rsidRDefault="00683829">
      <w:pPr>
        <w:spacing w:after="160" w:line="259" w:lineRule="auto"/>
        <w:rPr>
          <w:sz w:val="28"/>
          <w:szCs w:val="28"/>
        </w:rPr>
      </w:pPr>
    </w:p>
    <w:p w:rsidR="00683829" w:rsidRDefault="00683829" w:rsidP="00683829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683829" w:rsidRPr="00683829" w:rsidRDefault="00683829" w:rsidP="00683829">
      <w:pPr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В.Н. Анохин</w:t>
      </w:r>
    </w:p>
    <w:p w:rsidR="00683829" w:rsidRDefault="00683829" w:rsidP="00683829">
      <w:pPr>
        <w:rPr>
          <w:sz w:val="28"/>
          <w:szCs w:val="28"/>
        </w:rPr>
      </w:pPr>
    </w:p>
    <w:p w:rsidR="00683829" w:rsidRDefault="00683829" w:rsidP="00683829">
      <w:pPr>
        <w:rPr>
          <w:sz w:val="28"/>
          <w:szCs w:val="28"/>
        </w:rPr>
      </w:pPr>
    </w:p>
    <w:p w:rsidR="00683829" w:rsidRDefault="00683829" w:rsidP="00683829">
      <w:pPr>
        <w:rPr>
          <w:sz w:val="28"/>
          <w:szCs w:val="28"/>
        </w:rPr>
      </w:pPr>
    </w:p>
    <w:p w:rsidR="007D7687" w:rsidRDefault="00683829" w:rsidP="006838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7687" w:rsidRDefault="001131EF" w:rsidP="007D7687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  <w:r w:rsidR="007D7687" w:rsidRPr="008C4CFE">
        <w:rPr>
          <w:sz w:val="28"/>
          <w:szCs w:val="28"/>
        </w:rPr>
        <w:t xml:space="preserve"> </w:t>
      </w:r>
      <w:r w:rsidR="007D7687">
        <w:rPr>
          <w:sz w:val="28"/>
          <w:szCs w:val="28"/>
        </w:rPr>
        <w:t xml:space="preserve"> </w:t>
      </w:r>
    </w:p>
    <w:p w:rsidR="007D7687" w:rsidRDefault="009C706D" w:rsidP="007D7687">
      <w:pPr>
        <w:ind w:left="567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распоряжени</w:t>
      </w:r>
      <w:r w:rsidR="00043543">
        <w:rPr>
          <w:sz w:val="28"/>
          <w:szCs w:val="28"/>
        </w:rPr>
        <w:t>ем</w:t>
      </w:r>
      <w:r w:rsidR="007D7687" w:rsidRPr="008C4CFE">
        <w:rPr>
          <w:sz w:val="28"/>
          <w:szCs w:val="28"/>
        </w:rPr>
        <w:t xml:space="preserve"> Пра</w:t>
      </w:r>
      <w:r>
        <w:rPr>
          <w:sz w:val="28"/>
          <w:szCs w:val="28"/>
        </w:rPr>
        <w:t xml:space="preserve">вительства Смоленской области </w:t>
      </w:r>
      <w:r w:rsidR="007D7687">
        <w:rPr>
          <w:bCs/>
          <w:sz w:val="28"/>
          <w:szCs w:val="28"/>
        </w:rPr>
        <w:t xml:space="preserve">                                  </w:t>
      </w:r>
      <w:r w:rsidR="007D7687" w:rsidRPr="005C1846">
        <w:rPr>
          <w:bCs/>
          <w:sz w:val="28"/>
          <w:szCs w:val="28"/>
        </w:rPr>
        <w:t xml:space="preserve">от </w:t>
      </w:r>
      <w:r w:rsidR="00537497">
        <w:rPr>
          <w:bCs/>
          <w:sz w:val="28"/>
          <w:szCs w:val="28"/>
        </w:rPr>
        <w:t xml:space="preserve">10.07.2026 </w:t>
      </w:r>
      <w:r w:rsidR="007D7687" w:rsidRPr="005C1846">
        <w:rPr>
          <w:bCs/>
          <w:sz w:val="28"/>
          <w:szCs w:val="28"/>
        </w:rPr>
        <w:t xml:space="preserve"> № </w:t>
      </w:r>
      <w:r w:rsidR="00537497">
        <w:rPr>
          <w:bCs/>
          <w:sz w:val="28"/>
          <w:szCs w:val="28"/>
        </w:rPr>
        <w:t>817-рп</w:t>
      </w:r>
    </w:p>
    <w:p w:rsidR="007D7687" w:rsidRDefault="007D7687" w:rsidP="007D7687">
      <w:pPr>
        <w:jc w:val="both"/>
        <w:rPr>
          <w:bCs/>
          <w:sz w:val="28"/>
          <w:szCs w:val="28"/>
        </w:rPr>
      </w:pPr>
    </w:p>
    <w:p w:rsidR="007D7687" w:rsidRDefault="007D7687" w:rsidP="007D7687">
      <w:pPr>
        <w:jc w:val="both"/>
        <w:rPr>
          <w:bCs/>
          <w:sz w:val="28"/>
          <w:szCs w:val="28"/>
        </w:rPr>
      </w:pPr>
    </w:p>
    <w:p w:rsidR="007D7687" w:rsidRDefault="007D7687" w:rsidP="007D7687">
      <w:pPr>
        <w:jc w:val="both"/>
        <w:rPr>
          <w:bCs/>
          <w:sz w:val="28"/>
          <w:szCs w:val="28"/>
        </w:rPr>
      </w:pPr>
    </w:p>
    <w:p w:rsidR="007D7687" w:rsidRPr="008C4CFE" w:rsidRDefault="007D7687" w:rsidP="007D7687">
      <w:pPr>
        <w:jc w:val="center"/>
        <w:rPr>
          <w:b/>
          <w:sz w:val="28"/>
          <w:szCs w:val="28"/>
        </w:rPr>
      </w:pPr>
      <w:r w:rsidRPr="008C4CFE">
        <w:rPr>
          <w:b/>
          <w:sz w:val="28"/>
          <w:szCs w:val="28"/>
        </w:rPr>
        <w:t>ПРАВИЛА,</w:t>
      </w:r>
    </w:p>
    <w:p w:rsidR="007D7687" w:rsidRDefault="007D7687" w:rsidP="007D7687">
      <w:pPr>
        <w:jc w:val="center"/>
        <w:rPr>
          <w:b/>
          <w:sz w:val="28"/>
          <w:szCs w:val="28"/>
        </w:rPr>
      </w:pPr>
      <w:r w:rsidRPr="008C4CFE">
        <w:rPr>
          <w:b/>
          <w:sz w:val="28"/>
          <w:szCs w:val="28"/>
        </w:rPr>
        <w:t xml:space="preserve">регулирующие организационные вопросы </w:t>
      </w:r>
    </w:p>
    <w:p w:rsidR="007D7687" w:rsidRDefault="007D7687" w:rsidP="007D768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</w:t>
      </w:r>
      <w:r w:rsidRPr="008C4CFE">
        <w:rPr>
          <w:b/>
          <w:sz w:val="28"/>
          <w:szCs w:val="28"/>
        </w:rPr>
        <w:t xml:space="preserve"> перевод</w:t>
      </w:r>
      <w:r>
        <w:rPr>
          <w:b/>
          <w:sz w:val="28"/>
          <w:szCs w:val="28"/>
        </w:rPr>
        <w:t>у</w:t>
      </w:r>
      <w:r w:rsidRPr="008C4CFE">
        <w:rPr>
          <w:b/>
          <w:sz w:val="28"/>
          <w:szCs w:val="28"/>
        </w:rPr>
        <w:t xml:space="preserve"> </w:t>
      </w:r>
      <w:r w:rsidRPr="00B75AA0">
        <w:rPr>
          <w:b/>
          <w:sz w:val="28"/>
          <w:szCs w:val="28"/>
        </w:rPr>
        <w:t>земель</w:t>
      </w:r>
      <w:r w:rsidRPr="008C4CFE">
        <w:rPr>
          <w:b/>
          <w:sz w:val="28"/>
          <w:szCs w:val="28"/>
        </w:rPr>
        <w:t xml:space="preserve"> </w:t>
      </w:r>
      <w:r w:rsidRPr="008C4CFE">
        <w:rPr>
          <w:b/>
          <w:bCs/>
          <w:sz w:val="28"/>
          <w:szCs w:val="28"/>
        </w:rPr>
        <w:t xml:space="preserve">из категории земель </w:t>
      </w:r>
    </w:p>
    <w:p w:rsidR="007D7687" w:rsidRDefault="007D7687" w:rsidP="007D7687">
      <w:pPr>
        <w:jc w:val="center"/>
        <w:rPr>
          <w:b/>
          <w:bCs/>
          <w:sz w:val="28"/>
          <w:szCs w:val="28"/>
        </w:rPr>
      </w:pPr>
      <w:r w:rsidRPr="008C4CFE">
        <w:rPr>
          <w:b/>
          <w:bCs/>
          <w:sz w:val="28"/>
          <w:szCs w:val="28"/>
        </w:rPr>
        <w:t>сельскохозяйственного назначения</w:t>
      </w:r>
      <w:r>
        <w:rPr>
          <w:b/>
          <w:bCs/>
          <w:sz w:val="28"/>
          <w:szCs w:val="28"/>
        </w:rPr>
        <w:t xml:space="preserve">, за исключением </w:t>
      </w:r>
    </w:p>
    <w:p w:rsidR="007D7687" w:rsidRDefault="007D7687" w:rsidP="007D76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земель, находящихся в федеральной собственности,</w:t>
      </w:r>
    </w:p>
    <w:p w:rsidR="007D7687" w:rsidRDefault="007D7687" w:rsidP="007D7687">
      <w:pPr>
        <w:jc w:val="center"/>
        <w:rPr>
          <w:b/>
          <w:bCs/>
          <w:sz w:val="28"/>
          <w:szCs w:val="28"/>
        </w:rPr>
      </w:pPr>
      <w:r w:rsidRPr="008C4CFE">
        <w:rPr>
          <w:b/>
          <w:bCs/>
          <w:sz w:val="28"/>
          <w:szCs w:val="28"/>
        </w:rPr>
        <w:t>в земли иных категорий</w:t>
      </w:r>
    </w:p>
    <w:p w:rsidR="007D7687" w:rsidRDefault="007D7687" w:rsidP="007D7687">
      <w:pPr>
        <w:jc w:val="center"/>
        <w:rPr>
          <w:b/>
          <w:bCs/>
          <w:sz w:val="28"/>
          <w:szCs w:val="28"/>
        </w:rPr>
      </w:pPr>
    </w:p>
    <w:p w:rsidR="0037070D" w:rsidRDefault="0037070D" w:rsidP="007D7687">
      <w:pPr>
        <w:jc w:val="center"/>
        <w:rPr>
          <w:b/>
          <w:bCs/>
          <w:sz w:val="28"/>
          <w:szCs w:val="28"/>
        </w:rPr>
      </w:pPr>
    </w:p>
    <w:p w:rsidR="007D7687" w:rsidRPr="00D1484F" w:rsidRDefault="007D7687" w:rsidP="007D7687">
      <w:pPr>
        <w:pStyle w:val="ac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D1484F">
        <w:rPr>
          <w:sz w:val="28"/>
          <w:szCs w:val="28"/>
        </w:rPr>
        <w:t>Настоящие Правила регулируют организационные вопросы по переводу</w:t>
      </w:r>
      <w:r w:rsidRPr="008260DE">
        <w:rPr>
          <w:bCs/>
          <w:sz w:val="28"/>
          <w:szCs w:val="28"/>
        </w:rPr>
        <w:t xml:space="preserve"> </w:t>
      </w:r>
      <w:r w:rsidRPr="00D1484F">
        <w:rPr>
          <w:bCs/>
          <w:sz w:val="28"/>
          <w:szCs w:val="28"/>
        </w:rPr>
        <w:t>в соответствии с Федеральным законом «О переводе земель или земельных участков из одной категории в другую» (далее – Федеральный закон)</w:t>
      </w:r>
      <w:r w:rsidRPr="00D14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Смоленской области </w:t>
      </w:r>
      <w:r w:rsidRPr="00D1484F">
        <w:rPr>
          <w:sz w:val="28"/>
          <w:szCs w:val="28"/>
        </w:rPr>
        <w:t xml:space="preserve">земель </w:t>
      </w:r>
      <w:r w:rsidRPr="00D1484F">
        <w:rPr>
          <w:bCs/>
          <w:sz w:val="28"/>
          <w:szCs w:val="28"/>
        </w:rPr>
        <w:t>из категории земель сельскохозяйственного назначения</w:t>
      </w:r>
      <w:r>
        <w:rPr>
          <w:bCs/>
          <w:sz w:val="28"/>
          <w:szCs w:val="28"/>
        </w:rPr>
        <w:t>,</w:t>
      </w:r>
      <w:r w:rsidRPr="00D1484F">
        <w:t xml:space="preserve"> </w:t>
      </w:r>
      <w:r w:rsidRPr="00D1484F">
        <w:rPr>
          <w:bCs/>
          <w:sz w:val="28"/>
          <w:szCs w:val="28"/>
        </w:rPr>
        <w:t>за исключением земель, находящихся в федеральной собственности</w:t>
      </w:r>
      <w:r>
        <w:rPr>
          <w:bCs/>
          <w:sz w:val="28"/>
          <w:szCs w:val="28"/>
        </w:rPr>
        <w:t xml:space="preserve"> (далее – земли сельскохозяйственного назначения),</w:t>
      </w:r>
      <w:r w:rsidRPr="00D1484F">
        <w:rPr>
          <w:bCs/>
          <w:sz w:val="28"/>
          <w:szCs w:val="28"/>
        </w:rPr>
        <w:t xml:space="preserve"> в земли иных категорий. </w:t>
      </w:r>
    </w:p>
    <w:p w:rsidR="007D7687" w:rsidRDefault="007D7687" w:rsidP="007D7687">
      <w:pPr>
        <w:pStyle w:val="ab"/>
        <w:numPr>
          <w:ilvl w:val="0"/>
          <w:numId w:val="1"/>
        </w:numPr>
        <w:tabs>
          <w:tab w:val="left" w:pos="1134"/>
        </w:tabs>
        <w:spacing w:line="288" w:lineRule="atLeas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Ходатайство о </w:t>
      </w:r>
      <w:r w:rsidRPr="00C73B80">
        <w:rPr>
          <w:bCs/>
          <w:sz w:val="28"/>
          <w:szCs w:val="28"/>
        </w:rPr>
        <w:t xml:space="preserve">переводе </w:t>
      </w:r>
      <w:r>
        <w:rPr>
          <w:bCs/>
          <w:sz w:val="28"/>
          <w:szCs w:val="28"/>
        </w:rPr>
        <w:t xml:space="preserve">земель из категории </w:t>
      </w:r>
      <w:r w:rsidRPr="00C73B80">
        <w:rPr>
          <w:bCs/>
          <w:sz w:val="28"/>
          <w:szCs w:val="28"/>
        </w:rPr>
        <w:t xml:space="preserve">земель </w:t>
      </w:r>
      <w:r>
        <w:rPr>
          <w:bCs/>
          <w:sz w:val="28"/>
          <w:szCs w:val="28"/>
        </w:rPr>
        <w:t xml:space="preserve">сельскохозяйственного назначения </w:t>
      </w:r>
      <w:r w:rsidRPr="002951D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земли иных категорий</w:t>
      </w:r>
      <w:r w:rsidR="001131EF">
        <w:rPr>
          <w:bCs/>
          <w:sz w:val="28"/>
          <w:szCs w:val="28"/>
        </w:rPr>
        <w:t xml:space="preserve"> (далее </w:t>
      </w:r>
      <w:r w:rsidR="00AD15F1">
        <w:rPr>
          <w:bCs/>
          <w:sz w:val="28"/>
          <w:szCs w:val="28"/>
        </w:rPr>
        <w:t xml:space="preserve">                           </w:t>
      </w:r>
      <w:r w:rsidR="001131EF">
        <w:rPr>
          <w:bCs/>
          <w:sz w:val="28"/>
          <w:szCs w:val="28"/>
        </w:rPr>
        <w:t xml:space="preserve">также – ходатайство) </w:t>
      </w:r>
      <w:r>
        <w:rPr>
          <w:bCs/>
          <w:sz w:val="28"/>
          <w:szCs w:val="28"/>
        </w:rPr>
        <w:t>и прилагаемые к нему документы подаю</w:t>
      </w:r>
      <w:r w:rsidRPr="008C4CFE">
        <w:rPr>
          <w:bCs/>
          <w:sz w:val="28"/>
          <w:szCs w:val="28"/>
        </w:rPr>
        <w:t xml:space="preserve">тся </w:t>
      </w:r>
      <w:r>
        <w:rPr>
          <w:bCs/>
          <w:sz w:val="28"/>
          <w:szCs w:val="28"/>
        </w:rPr>
        <w:t>лицом, заинтересованным в переводе земель сельскохозяйственного назначения</w:t>
      </w:r>
      <w:r w:rsidR="001131EF">
        <w:rPr>
          <w:bCs/>
          <w:sz w:val="28"/>
          <w:szCs w:val="28"/>
        </w:rPr>
        <w:t xml:space="preserve"> </w:t>
      </w:r>
      <w:r w:rsidR="00AD15F1">
        <w:rPr>
          <w:bCs/>
          <w:sz w:val="28"/>
          <w:szCs w:val="28"/>
        </w:rPr>
        <w:t xml:space="preserve">                      </w:t>
      </w:r>
      <w:r w:rsidR="001131EF">
        <w:rPr>
          <w:bCs/>
          <w:sz w:val="28"/>
          <w:szCs w:val="28"/>
        </w:rPr>
        <w:t>(далее – заявитель)</w:t>
      </w:r>
      <w:r w:rsidR="00E3020B">
        <w:rPr>
          <w:bCs/>
          <w:sz w:val="28"/>
          <w:szCs w:val="28"/>
        </w:rPr>
        <w:t>,</w:t>
      </w:r>
      <w:r w:rsidR="001131EF">
        <w:rPr>
          <w:bCs/>
          <w:sz w:val="28"/>
          <w:szCs w:val="28"/>
        </w:rPr>
        <w:t xml:space="preserve"> или представителем заявителя, полномочия которого оформлены в соответствии с федеральным законодательством</w:t>
      </w:r>
      <w:r w:rsidR="00E3020B">
        <w:rPr>
          <w:bCs/>
          <w:sz w:val="28"/>
          <w:szCs w:val="28"/>
        </w:rPr>
        <w:t xml:space="preserve"> </w:t>
      </w:r>
      <w:r w:rsidR="00AD15F1">
        <w:rPr>
          <w:bCs/>
          <w:sz w:val="28"/>
          <w:szCs w:val="28"/>
        </w:rPr>
        <w:t xml:space="preserve">                                  </w:t>
      </w:r>
      <w:r w:rsidR="00E3020B">
        <w:rPr>
          <w:bCs/>
          <w:sz w:val="28"/>
          <w:szCs w:val="28"/>
        </w:rPr>
        <w:t>(далее – представитель заявителя)</w:t>
      </w:r>
      <w:r>
        <w:rPr>
          <w:bCs/>
          <w:sz w:val="28"/>
          <w:szCs w:val="28"/>
        </w:rPr>
        <w:t xml:space="preserve">, </w:t>
      </w:r>
      <w:r w:rsidRPr="008C4CFE">
        <w:rPr>
          <w:bCs/>
          <w:sz w:val="28"/>
          <w:szCs w:val="28"/>
        </w:rPr>
        <w:t xml:space="preserve">в Министерство </w:t>
      </w:r>
      <w:r>
        <w:rPr>
          <w:bCs/>
          <w:sz w:val="28"/>
          <w:szCs w:val="28"/>
        </w:rPr>
        <w:t>имущественных и земельных отношений</w:t>
      </w:r>
      <w:r w:rsidRPr="008C4CFE">
        <w:rPr>
          <w:bCs/>
          <w:sz w:val="28"/>
          <w:szCs w:val="28"/>
        </w:rPr>
        <w:t xml:space="preserve"> Смоленской области</w:t>
      </w:r>
      <w:r>
        <w:rPr>
          <w:bCs/>
          <w:sz w:val="28"/>
          <w:szCs w:val="28"/>
        </w:rPr>
        <w:t xml:space="preserve"> (далее – Министерство)</w:t>
      </w:r>
      <w:r w:rsidRPr="008C4CFE">
        <w:rPr>
          <w:bCs/>
          <w:sz w:val="28"/>
          <w:szCs w:val="28"/>
        </w:rPr>
        <w:t>.</w:t>
      </w:r>
    </w:p>
    <w:p w:rsidR="00782211" w:rsidRDefault="00782211" w:rsidP="00782211">
      <w:pPr>
        <w:pStyle w:val="ab"/>
        <w:spacing w:line="288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782211">
        <w:rPr>
          <w:bCs/>
          <w:sz w:val="28"/>
          <w:szCs w:val="28"/>
        </w:rPr>
        <w:t>одержани</w:t>
      </w:r>
      <w:r>
        <w:rPr>
          <w:bCs/>
          <w:sz w:val="28"/>
          <w:szCs w:val="28"/>
        </w:rPr>
        <w:t>е</w:t>
      </w:r>
      <w:r w:rsidRPr="00782211">
        <w:rPr>
          <w:bCs/>
          <w:sz w:val="28"/>
          <w:szCs w:val="28"/>
        </w:rPr>
        <w:t xml:space="preserve"> ходатайства о переводе земель из категории земель сельскохозяйственного назначения в земли иных категорий и переч</w:t>
      </w:r>
      <w:r>
        <w:rPr>
          <w:bCs/>
          <w:sz w:val="28"/>
          <w:szCs w:val="28"/>
        </w:rPr>
        <w:t>е</w:t>
      </w:r>
      <w:r w:rsidRPr="00782211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782211">
        <w:rPr>
          <w:bCs/>
          <w:sz w:val="28"/>
          <w:szCs w:val="28"/>
        </w:rPr>
        <w:t xml:space="preserve"> документов, необходимых для принятия решения о переводе земельных участков из категории земель сельскохозяйственного назначения в земли иных категорий</w:t>
      </w:r>
      <w:r w:rsidR="0037070D">
        <w:rPr>
          <w:bCs/>
          <w:sz w:val="28"/>
          <w:szCs w:val="28"/>
        </w:rPr>
        <w:t>,</w:t>
      </w:r>
      <w:r w:rsidRPr="007822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утверждены постановлением Правительства Смоленской области </w:t>
      </w:r>
      <w:r w:rsidRPr="00782211">
        <w:rPr>
          <w:bCs/>
          <w:sz w:val="28"/>
          <w:szCs w:val="28"/>
        </w:rPr>
        <w:t xml:space="preserve">от 21.08.2024 </w:t>
      </w:r>
      <w:r>
        <w:rPr>
          <w:bCs/>
          <w:sz w:val="28"/>
          <w:szCs w:val="28"/>
        </w:rPr>
        <w:t>№</w:t>
      </w:r>
      <w:r w:rsidRPr="00782211">
        <w:rPr>
          <w:bCs/>
          <w:sz w:val="28"/>
          <w:szCs w:val="28"/>
        </w:rPr>
        <w:t xml:space="preserve"> 648</w:t>
      </w:r>
      <w:r w:rsidR="0037070D">
        <w:rPr>
          <w:bCs/>
          <w:sz w:val="28"/>
          <w:szCs w:val="28"/>
        </w:rPr>
        <w:t xml:space="preserve">                            «</w:t>
      </w:r>
      <w:r w:rsidR="0037070D" w:rsidRPr="0037070D">
        <w:rPr>
          <w:bCs/>
          <w:sz w:val="28"/>
          <w:szCs w:val="28"/>
        </w:rPr>
        <w:t>О содержании ходатайства о переводе земель из категории земель сельскохозяйственного назначения в земли иных категорий и перечня прилагаемых к нему документов</w:t>
      </w:r>
      <w:r w:rsidR="0037070D">
        <w:rPr>
          <w:bCs/>
          <w:sz w:val="28"/>
          <w:szCs w:val="28"/>
        </w:rPr>
        <w:t xml:space="preserve">» (далее - постановление Правительства Смоленской области </w:t>
      </w:r>
      <w:r w:rsidR="00043543">
        <w:rPr>
          <w:bCs/>
          <w:sz w:val="28"/>
          <w:szCs w:val="28"/>
        </w:rPr>
        <w:t xml:space="preserve">               </w:t>
      </w:r>
      <w:r w:rsidR="0037070D" w:rsidRPr="00782211">
        <w:rPr>
          <w:bCs/>
          <w:sz w:val="28"/>
          <w:szCs w:val="28"/>
        </w:rPr>
        <w:t xml:space="preserve">от 21.08.2024 </w:t>
      </w:r>
      <w:r w:rsidR="0037070D">
        <w:rPr>
          <w:bCs/>
          <w:sz w:val="28"/>
          <w:szCs w:val="28"/>
        </w:rPr>
        <w:t>№</w:t>
      </w:r>
      <w:r w:rsidR="0037070D" w:rsidRPr="00782211">
        <w:rPr>
          <w:bCs/>
          <w:sz w:val="28"/>
          <w:szCs w:val="28"/>
        </w:rPr>
        <w:t xml:space="preserve"> 648</w:t>
      </w:r>
      <w:r w:rsidR="0037070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Pr="00782211">
        <w:rPr>
          <w:bCs/>
          <w:sz w:val="28"/>
          <w:szCs w:val="28"/>
        </w:rPr>
        <w:t xml:space="preserve"> </w:t>
      </w:r>
    </w:p>
    <w:p w:rsidR="007D7687" w:rsidRPr="001E745C" w:rsidRDefault="007D7687" w:rsidP="007D76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5C">
        <w:rPr>
          <w:rFonts w:ascii="Times New Roman" w:hAnsi="Times New Roman" w:cs="Times New Roman"/>
          <w:sz w:val="28"/>
          <w:szCs w:val="28"/>
        </w:rPr>
        <w:t xml:space="preserve">В случае если заявителем </w:t>
      </w:r>
      <w:r w:rsidR="001131EF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Pr="001E745C">
        <w:rPr>
          <w:rFonts w:ascii="Times New Roman" w:hAnsi="Times New Roman" w:cs="Times New Roman"/>
          <w:sz w:val="28"/>
          <w:szCs w:val="28"/>
        </w:rPr>
        <w:t>по собственной инициативе с</w:t>
      </w:r>
      <w:r>
        <w:rPr>
          <w:rFonts w:ascii="Times New Roman" w:hAnsi="Times New Roman" w:cs="Times New Roman"/>
          <w:sz w:val="28"/>
          <w:szCs w:val="28"/>
        </w:rPr>
        <w:t>овместно с</w:t>
      </w:r>
      <w:r w:rsidRPr="001E745C">
        <w:rPr>
          <w:rFonts w:ascii="Times New Roman" w:hAnsi="Times New Roman" w:cs="Times New Roman"/>
          <w:sz w:val="28"/>
          <w:szCs w:val="28"/>
        </w:rPr>
        <w:t xml:space="preserve"> ходатайством документы, указанные в абзацах втором, четвертом пункта 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745C">
        <w:rPr>
          <w:rFonts w:ascii="Times New Roman" w:hAnsi="Times New Roman" w:cs="Times New Roman"/>
          <w:sz w:val="28"/>
          <w:szCs w:val="28"/>
        </w:rPr>
        <w:t xml:space="preserve">еречня </w:t>
      </w:r>
      <w:r w:rsidRPr="001E745C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принятия решения о переводе земельных участков из категории земель сельскохозяйственного назначения в земли иных категорий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78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543">
        <w:rPr>
          <w:rFonts w:ascii="Times New Roman" w:hAnsi="Times New Roman" w:cs="Times New Roman"/>
          <w:bCs/>
          <w:sz w:val="28"/>
          <w:szCs w:val="28"/>
        </w:rPr>
        <w:t xml:space="preserve">являющегося приложением № 2 к </w:t>
      </w:r>
      <w:r w:rsidR="00043543" w:rsidRPr="0037070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043543">
        <w:rPr>
          <w:rFonts w:ascii="Times New Roman" w:hAnsi="Times New Roman" w:cs="Times New Roman"/>
          <w:bCs/>
          <w:sz w:val="28"/>
          <w:szCs w:val="28"/>
        </w:rPr>
        <w:t>ю</w:t>
      </w:r>
      <w:r w:rsidR="00043543" w:rsidRPr="0037070D">
        <w:rPr>
          <w:rFonts w:ascii="Times New Roman" w:hAnsi="Times New Roman" w:cs="Times New Roman"/>
          <w:bCs/>
          <w:sz w:val="28"/>
          <w:szCs w:val="28"/>
        </w:rPr>
        <w:t xml:space="preserve"> Правительства Смоленской области от 21.08.2024 № 648</w:t>
      </w:r>
      <w:r w:rsidR="000435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E745C">
        <w:rPr>
          <w:rFonts w:ascii="Times New Roman" w:hAnsi="Times New Roman" w:cs="Times New Roman"/>
          <w:sz w:val="28"/>
          <w:szCs w:val="24"/>
        </w:rPr>
        <w:t>Министерство</w:t>
      </w:r>
      <w:r w:rsidRPr="001E745C">
        <w:rPr>
          <w:rFonts w:ascii="Times New Roman" w:hAnsi="Times New Roman" w:cs="Times New Roman"/>
          <w:sz w:val="28"/>
          <w:szCs w:val="28"/>
        </w:rPr>
        <w:t xml:space="preserve"> формирует и направляет межведомственные запросы.</w:t>
      </w:r>
    </w:p>
    <w:p w:rsidR="007D7687" w:rsidRPr="00B75AA0" w:rsidRDefault="007D7687" w:rsidP="007D7687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75AA0">
        <w:rPr>
          <w:sz w:val="28"/>
          <w:szCs w:val="28"/>
        </w:rPr>
        <w:lastRenderedPageBreak/>
        <w:t xml:space="preserve">После поступления всех необходимых документов, </w:t>
      </w:r>
      <w:r w:rsidRPr="00B75AA0">
        <w:rPr>
          <w:bCs/>
          <w:sz w:val="28"/>
          <w:szCs w:val="28"/>
        </w:rPr>
        <w:t xml:space="preserve">в том числе посредством межведомственного </w:t>
      </w:r>
      <w:r>
        <w:rPr>
          <w:bCs/>
          <w:sz w:val="28"/>
          <w:szCs w:val="28"/>
        </w:rPr>
        <w:t xml:space="preserve">электронного </w:t>
      </w:r>
      <w:r w:rsidRPr="00B75AA0">
        <w:rPr>
          <w:bCs/>
          <w:sz w:val="28"/>
          <w:szCs w:val="28"/>
        </w:rPr>
        <w:t xml:space="preserve">взаимодействия, Министерство </w:t>
      </w:r>
      <w:r>
        <w:rPr>
          <w:bCs/>
          <w:sz w:val="28"/>
          <w:szCs w:val="28"/>
        </w:rPr>
        <w:t>осуществляет</w:t>
      </w:r>
      <w:r w:rsidRPr="00B75AA0">
        <w:rPr>
          <w:bCs/>
          <w:sz w:val="28"/>
          <w:szCs w:val="28"/>
        </w:rPr>
        <w:t xml:space="preserve"> их проверку на предмет наличия (отсутствия) оснований для отказа в рассмотрении ходатайства, указанных в </w:t>
      </w:r>
      <w:r>
        <w:rPr>
          <w:bCs/>
          <w:sz w:val="28"/>
          <w:szCs w:val="28"/>
        </w:rPr>
        <w:t>части</w:t>
      </w:r>
      <w:r w:rsidRPr="00B75AA0">
        <w:rPr>
          <w:bCs/>
          <w:sz w:val="28"/>
          <w:szCs w:val="28"/>
        </w:rPr>
        <w:t xml:space="preserve"> 2 статьи 3 Федерального закона</w:t>
      </w:r>
      <w:r>
        <w:rPr>
          <w:bCs/>
          <w:sz w:val="28"/>
          <w:szCs w:val="28"/>
        </w:rPr>
        <w:t>.</w:t>
      </w:r>
      <w:r w:rsidRPr="00B75AA0">
        <w:rPr>
          <w:bCs/>
          <w:sz w:val="28"/>
          <w:szCs w:val="28"/>
        </w:rPr>
        <w:t xml:space="preserve"> </w:t>
      </w:r>
    </w:p>
    <w:p w:rsidR="007D7687" w:rsidRDefault="007D7687" w:rsidP="007D76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93">
        <w:rPr>
          <w:rFonts w:ascii="Times New Roman" w:hAnsi="Times New Roman" w:cs="Times New Roman"/>
          <w:sz w:val="28"/>
          <w:szCs w:val="28"/>
        </w:rPr>
        <w:t xml:space="preserve">В </w:t>
      </w:r>
      <w:r w:rsidRPr="00FA1388">
        <w:rPr>
          <w:rFonts w:ascii="Times New Roman" w:hAnsi="Times New Roman" w:cs="Times New Roman"/>
          <w:sz w:val="28"/>
          <w:szCs w:val="28"/>
        </w:rPr>
        <w:t>случае выявления оснований</w:t>
      </w:r>
      <w:r w:rsidRPr="00E92C93">
        <w:rPr>
          <w:rFonts w:ascii="Times New Roman" w:hAnsi="Times New Roman" w:cs="Times New Roman"/>
          <w:sz w:val="28"/>
          <w:szCs w:val="28"/>
        </w:rPr>
        <w:t xml:space="preserve"> для отказа в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рассмотрении ходатайства</w:t>
      </w:r>
      <w:r w:rsidRPr="00E92C93">
        <w:rPr>
          <w:rFonts w:ascii="Times New Roman" w:hAnsi="Times New Roman" w:cs="Times New Roman"/>
          <w:sz w:val="28"/>
          <w:szCs w:val="28"/>
        </w:rPr>
        <w:t xml:space="preserve">, </w:t>
      </w:r>
      <w:r w:rsidRPr="00E92C93">
        <w:rPr>
          <w:rFonts w:ascii="Times New Roman" w:hAnsi="Times New Roman" w:cs="Times New Roman"/>
          <w:bCs/>
          <w:sz w:val="28"/>
          <w:szCs w:val="28"/>
        </w:rPr>
        <w:t xml:space="preserve">указанных в </w:t>
      </w:r>
      <w:r>
        <w:rPr>
          <w:rFonts w:ascii="Times New Roman" w:hAnsi="Times New Roman" w:cs="Times New Roman"/>
          <w:bCs/>
          <w:sz w:val="28"/>
          <w:szCs w:val="28"/>
        </w:rPr>
        <w:t>части</w:t>
      </w:r>
      <w:r w:rsidRPr="00E92C93">
        <w:rPr>
          <w:rFonts w:ascii="Times New Roman" w:hAnsi="Times New Roman" w:cs="Times New Roman"/>
          <w:bCs/>
          <w:sz w:val="28"/>
          <w:szCs w:val="28"/>
        </w:rPr>
        <w:t xml:space="preserve"> 2 статьи 3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92C93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2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</w:t>
      </w:r>
      <w:r w:rsidR="00E3020B">
        <w:rPr>
          <w:rFonts w:ascii="Times New Roman" w:hAnsi="Times New Roman" w:cs="Times New Roman"/>
          <w:sz w:val="28"/>
          <w:szCs w:val="28"/>
        </w:rPr>
        <w:t xml:space="preserve"> заявителю (представителю заявителя) </w:t>
      </w:r>
      <w:r>
        <w:rPr>
          <w:rFonts w:ascii="Times New Roman" w:hAnsi="Times New Roman" w:cs="Times New Roman"/>
          <w:sz w:val="28"/>
          <w:szCs w:val="28"/>
        </w:rPr>
        <w:t>ходатайство и представленные документы без рассмотрения.</w:t>
      </w:r>
      <w:r w:rsidRPr="00E92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687" w:rsidRDefault="007D7687" w:rsidP="007D7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</w:t>
      </w:r>
      <w:r w:rsidRPr="00E92C93">
        <w:rPr>
          <w:rFonts w:ascii="Times New Roman" w:hAnsi="Times New Roman" w:cs="Times New Roman"/>
          <w:sz w:val="28"/>
          <w:szCs w:val="28"/>
        </w:rPr>
        <w:t>одатайств</w:t>
      </w:r>
      <w:r>
        <w:rPr>
          <w:rFonts w:ascii="Times New Roman" w:hAnsi="Times New Roman" w:cs="Times New Roman"/>
          <w:sz w:val="28"/>
          <w:szCs w:val="28"/>
        </w:rPr>
        <w:t xml:space="preserve">о и представленные документы возвращаются в срок, установленный частью 3 статьи 3 Федерального закона, способом, указанным в ходатайстве, с сопроводительным письмом Министерства, в котором </w:t>
      </w:r>
      <w:r w:rsidRPr="00E92C93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ываются</w:t>
      </w:r>
      <w:r w:rsidRPr="00E92C93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 xml:space="preserve">ы, послужившие основанием для </w:t>
      </w:r>
      <w:r w:rsidRPr="00E92C93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в рассмотрении ходатайства</w:t>
      </w:r>
      <w:r w:rsidRPr="00E92C93">
        <w:rPr>
          <w:rFonts w:ascii="Times New Roman" w:hAnsi="Times New Roman" w:cs="Times New Roman"/>
          <w:sz w:val="28"/>
          <w:szCs w:val="28"/>
        </w:rPr>
        <w:t>.</w:t>
      </w:r>
    </w:p>
    <w:p w:rsidR="007D7687" w:rsidRPr="00FA1388" w:rsidRDefault="007D7687" w:rsidP="007D76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388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рассмотрении ходатайства, указанных </w:t>
      </w:r>
      <w:r w:rsidRPr="00FA13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части</w:t>
      </w:r>
      <w:r w:rsidRPr="00FA1388">
        <w:rPr>
          <w:rFonts w:ascii="Times New Roman" w:hAnsi="Times New Roman" w:cs="Times New Roman"/>
          <w:bCs/>
          <w:sz w:val="28"/>
          <w:szCs w:val="28"/>
        </w:rPr>
        <w:t xml:space="preserve"> 2 статьи 3 Федерального закона,</w:t>
      </w:r>
      <w:r w:rsidRPr="00FA1388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>в ср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ок, установленный частью 10 статьи 3 Федерального закона, </w:t>
      </w:r>
      <w:r w:rsidRPr="00FA1388">
        <w:rPr>
          <w:rFonts w:ascii="Times New Roman" w:hAnsi="Times New Roman" w:cs="Times New Roman"/>
          <w:sz w:val="28"/>
          <w:szCs w:val="28"/>
        </w:rPr>
        <w:t xml:space="preserve">направляет Губернатору Смоленской области предложение о переводе земель сельскохозяйственного назначения или земельных участков в составе таких земель </w:t>
      </w:r>
      <w:r w:rsidRPr="00FA1388">
        <w:rPr>
          <w:rFonts w:ascii="Times New Roman" w:hAnsi="Times New Roman" w:cs="Times New Roman"/>
          <w:bCs/>
          <w:sz w:val="28"/>
          <w:szCs w:val="28"/>
        </w:rPr>
        <w:t>из одной категории в другую.</w:t>
      </w:r>
    </w:p>
    <w:p w:rsidR="007D7687" w:rsidRPr="00B75AA0" w:rsidRDefault="007D7687" w:rsidP="007D7687">
      <w:pPr>
        <w:pStyle w:val="ac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случае несогласия Губернатора Смоленской области с предложением, указанным в пункте 6 </w:t>
      </w:r>
      <w:r w:rsidRPr="00FA1388">
        <w:rPr>
          <w:sz w:val="28"/>
          <w:szCs w:val="28"/>
        </w:rPr>
        <w:t>настоящих Правил</w:t>
      </w:r>
      <w:r w:rsidRPr="001E5266">
        <w:rPr>
          <w:sz w:val="28"/>
          <w:szCs w:val="28"/>
        </w:rPr>
        <w:t xml:space="preserve">, в том числе в связи с наличием оснований для </w:t>
      </w:r>
      <w:r w:rsidRPr="001E5266">
        <w:rPr>
          <w:bCs/>
          <w:sz w:val="28"/>
          <w:szCs w:val="28"/>
        </w:rPr>
        <w:t xml:space="preserve">отказа в переводе </w:t>
      </w:r>
      <w:r w:rsidRPr="001E5266">
        <w:rPr>
          <w:sz w:val="28"/>
          <w:szCs w:val="28"/>
        </w:rPr>
        <w:t>земель или земельных участков в составе таких земель из одной категории в другую</w:t>
      </w:r>
      <w:r w:rsidRPr="001E5266">
        <w:rPr>
          <w:bCs/>
          <w:sz w:val="28"/>
          <w:szCs w:val="28"/>
        </w:rPr>
        <w:t>, указанных в статье 4 Федерального закона,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готовит соответствующий проект распоряжения Губернатора Смоленской области. </w:t>
      </w:r>
    </w:p>
    <w:p w:rsidR="007D7687" w:rsidRPr="00464A7B" w:rsidRDefault="007D7687" w:rsidP="007D76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издания распоряжения </w:t>
      </w:r>
      <w:r w:rsidRPr="00760FD4">
        <w:rPr>
          <w:rFonts w:ascii="Times New Roman" w:hAnsi="Times New Roman" w:cs="Times New Roman"/>
          <w:sz w:val="28"/>
          <w:szCs w:val="28"/>
        </w:rPr>
        <w:t>Губернатора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предусмотренного пунктом 7 настоящих Правил, Министерство принимает </w:t>
      </w:r>
      <w:r w:rsidR="00E3020B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Pr="00760FD4">
        <w:rPr>
          <w:rFonts w:ascii="Times New Roman" w:hAnsi="Times New Roman" w:cs="Times New Roman"/>
          <w:sz w:val="28"/>
          <w:szCs w:val="28"/>
        </w:rPr>
        <w:t xml:space="preserve">в </w:t>
      </w:r>
      <w:r w:rsidRPr="00760FD4">
        <w:rPr>
          <w:rFonts w:ascii="Times New Roman" w:hAnsi="Times New Roman" w:cs="Times New Roman"/>
          <w:bCs/>
          <w:sz w:val="28"/>
          <w:szCs w:val="28"/>
        </w:rPr>
        <w:t xml:space="preserve">переводе </w:t>
      </w:r>
      <w:r w:rsidRPr="00196487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 или земельных участков в составе таких земель</w:t>
      </w:r>
      <w:r>
        <w:rPr>
          <w:rFonts w:ascii="Times New Roman" w:hAnsi="Times New Roman" w:cs="Times New Roman"/>
          <w:sz w:val="28"/>
          <w:szCs w:val="28"/>
        </w:rPr>
        <w:t xml:space="preserve"> из одной категории </w:t>
      </w:r>
      <w:r w:rsidRPr="00760FD4">
        <w:rPr>
          <w:rFonts w:ascii="Times New Roman" w:hAnsi="Times New Roman" w:cs="Times New Roman"/>
          <w:sz w:val="28"/>
          <w:szCs w:val="28"/>
        </w:rPr>
        <w:t>в другую</w:t>
      </w:r>
      <w:r w:rsidR="00464A7B">
        <w:rPr>
          <w:rFonts w:ascii="Times New Roman" w:hAnsi="Times New Roman" w:cs="Times New Roman"/>
          <w:sz w:val="28"/>
          <w:szCs w:val="28"/>
        </w:rPr>
        <w:t xml:space="preserve">, оформляемый </w:t>
      </w:r>
      <w:r w:rsidRPr="00464A7B">
        <w:rPr>
          <w:rFonts w:ascii="Times New Roman" w:hAnsi="Times New Roman" w:cs="Times New Roman"/>
          <w:sz w:val="28"/>
          <w:szCs w:val="28"/>
        </w:rPr>
        <w:t xml:space="preserve">в виде приказа министра имущественных и земельных отношений Смоленской области, в котором указываются причины, послужившие основанием для отказа в переводе. Копия данного приказа направляется заявителю </w:t>
      </w:r>
      <w:r w:rsidR="001131EF" w:rsidRPr="00464A7B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464A7B">
        <w:rPr>
          <w:rFonts w:ascii="Times New Roman" w:hAnsi="Times New Roman" w:cs="Times New Roman"/>
          <w:sz w:val="28"/>
          <w:szCs w:val="28"/>
        </w:rPr>
        <w:t>в срок, установленный частью 7 статьи 3 Федерального закона, способом, указанным в ходатайстве.</w:t>
      </w:r>
    </w:p>
    <w:p w:rsidR="007D7687" w:rsidRPr="001F71E6" w:rsidRDefault="007D7687" w:rsidP="007D7687">
      <w:pPr>
        <w:pStyle w:val="ab"/>
        <w:numPr>
          <w:ilvl w:val="0"/>
          <w:numId w:val="1"/>
        </w:numPr>
        <w:tabs>
          <w:tab w:val="left" w:pos="1134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1F71E6">
        <w:rPr>
          <w:sz w:val="28"/>
          <w:szCs w:val="28"/>
        </w:rPr>
        <w:t xml:space="preserve">В случае согласия Губернатора Смоленской области с предложением, указанным в пункте </w:t>
      </w:r>
      <w:r>
        <w:rPr>
          <w:sz w:val="28"/>
          <w:szCs w:val="28"/>
        </w:rPr>
        <w:t>6</w:t>
      </w:r>
      <w:r w:rsidRPr="001F71E6">
        <w:rPr>
          <w:sz w:val="28"/>
          <w:szCs w:val="28"/>
        </w:rPr>
        <w:t xml:space="preserve"> настоящих Правил, готовится проект областного закона, предусматривающий перевод земель сельскохозяйственного назначения или земельных участков в составе таких земель </w:t>
      </w:r>
      <w:r>
        <w:rPr>
          <w:sz w:val="28"/>
          <w:szCs w:val="28"/>
        </w:rPr>
        <w:t xml:space="preserve">из одной категории </w:t>
      </w:r>
      <w:r w:rsidRPr="001F71E6">
        <w:rPr>
          <w:sz w:val="28"/>
          <w:szCs w:val="28"/>
        </w:rPr>
        <w:t xml:space="preserve">в другую </w:t>
      </w:r>
      <w:r>
        <w:rPr>
          <w:sz w:val="28"/>
          <w:szCs w:val="28"/>
        </w:rPr>
        <w:t xml:space="preserve">                  </w:t>
      </w:r>
      <w:r w:rsidRPr="001F71E6">
        <w:rPr>
          <w:sz w:val="28"/>
          <w:szCs w:val="28"/>
        </w:rPr>
        <w:t xml:space="preserve"> (далее – проект областного закона), при этом разработчиком проекта областного закона является исполнительный орган Смоленской области, определенный Губернатором Смоленской области в зависимости от сферы деятельности указанного органа и целей осуществляемого перевода земель сельскохозяйственного назначения или земельных участков в составе таких земель </w:t>
      </w:r>
      <w:r>
        <w:rPr>
          <w:sz w:val="28"/>
          <w:szCs w:val="28"/>
        </w:rPr>
        <w:t>из одной категории в другую, а</w:t>
      </w:r>
      <w:r w:rsidRPr="001F71E6">
        <w:rPr>
          <w:sz w:val="28"/>
          <w:szCs w:val="28"/>
        </w:rPr>
        <w:t xml:space="preserve"> официальным представителем Губернатора Смоленской области в Смоленской областной Думе при последующем рассмотрении</w:t>
      </w:r>
      <w:r>
        <w:rPr>
          <w:sz w:val="28"/>
          <w:szCs w:val="28"/>
        </w:rPr>
        <w:t xml:space="preserve"> проекта областного </w:t>
      </w:r>
      <w:r>
        <w:rPr>
          <w:sz w:val="28"/>
          <w:szCs w:val="28"/>
        </w:rPr>
        <w:lastRenderedPageBreak/>
        <w:t>закона является руководитель данного исполнительного органа Смоленской области.</w:t>
      </w:r>
    </w:p>
    <w:p w:rsidR="007D7687" w:rsidRPr="00EB2AFF" w:rsidRDefault="007D7687" w:rsidP="007D7687">
      <w:pPr>
        <w:pStyle w:val="ab"/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2AFF">
        <w:rPr>
          <w:sz w:val="28"/>
          <w:szCs w:val="28"/>
        </w:rPr>
        <w:t xml:space="preserve">Подготовка и согласование </w:t>
      </w:r>
      <w:r w:rsidRPr="00196487">
        <w:rPr>
          <w:sz w:val="28"/>
          <w:szCs w:val="28"/>
        </w:rPr>
        <w:t>проекта областного закона</w:t>
      </w:r>
      <w:r w:rsidRPr="00EB2AFF">
        <w:rPr>
          <w:sz w:val="28"/>
          <w:szCs w:val="28"/>
        </w:rPr>
        <w:t xml:space="preserve"> осуществляются в соответствии с раздел</w:t>
      </w:r>
      <w:r>
        <w:rPr>
          <w:sz w:val="28"/>
          <w:szCs w:val="28"/>
        </w:rPr>
        <w:t>о</w:t>
      </w:r>
      <w:r w:rsidRPr="00EB2AFF">
        <w:rPr>
          <w:sz w:val="28"/>
          <w:szCs w:val="28"/>
        </w:rPr>
        <w:t xml:space="preserve">м </w:t>
      </w:r>
      <w:r>
        <w:rPr>
          <w:sz w:val="28"/>
          <w:szCs w:val="28"/>
        </w:rPr>
        <w:t>9</w:t>
      </w:r>
      <w:r w:rsidRPr="00EB2AFF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 Правительства Смоленской области, утвержденного</w:t>
      </w:r>
      <w:r w:rsidRPr="00EB2AFF">
        <w:rPr>
          <w:rFonts w:ascii="Segoe UI" w:hAnsi="Segoe UI" w:cs="Segoe UI"/>
          <w:color w:val="000000"/>
          <w:spacing w:val="-4"/>
          <w:sz w:val="23"/>
          <w:szCs w:val="23"/>
        </w:rPr>
        <w:t xml:space="preserve"> </w:t>
      </w:r>
      <w:r w:rsidRPr="00EB2AFF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EB2AFF">
        <w:rPr>
          <w:sz w:val="28"/>
          <w:szCs w:val="28"/>
        </w:rPr>
        <w:t xml:space="preserve"> Губернатора Смоленской области от 10.10.2023 </w:t>
      </w:r>
      <w:r>
        <w:rPr>
          <w:sz w:val="28"/>
          <w:szCs w:val="28"/>
        </w:rPr>
        <w:t>№</w:t>
      </w:r>
      <w:r w:rsidRPr="00EB2AFF">
        <w:rPr>
          <w:sz w:val="28"/>
          <w:szCs w:val="28"/>
        </w:rPr>
        <w:t xml:space="preserve"> 4.</w:t>
      </w:r>
    </w:p>
    <w:p w:rsidR="007D7687" w:rsidRPr="00DE57DC" w:rsidRDefault="007D7687" w:rsidP="007D7687">
      <w:pPr>
        <w:pStyle w:val="ab"/>
        <w:numPr>
          <w:ilvl w:val="0"/>
          <w:numId w:val="1"/>
        </w:numPr>
        <w:tabs>
          <w:tab w:val="left" w:pos="1134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проект областного закона </w:t>
      </w:r>
      <w:r w:rsidRPr="00DE57DC">
        <w:rPr>
          <w:sz w:val="28"/>
          <w:szCs w:val="28"/>
        </w:rPr>
        <w:t>предусматрива</w:t>
      </w:r>
      <w:r>
        <w:rPr>
          <w:sz w:val="28"/>
          <w:szCs w:val="28"/>
        </w:rPr>
        <w:t>ет</w:t>
      </w:r>
      <w:r w:rsidRPr="00DE57DC">
        <w:rPr>
          <w:sz w:val="28"/>
          <w:szCs w:val="28"/>
        </w:rPr>
        <w:t xml:space="preserve">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</w:t>
      </w:r>
      <w:r>
        <w:rPr>
          <w:sz w:val="28"/>
          <w:szCs w:val="28"/>
        </w:rPr>
        <w:t>и</w:t>
      </w:r>
      <w:r w:rsidRPr="00DE57DC">
        <w:rPr>
          <w:sz w:val="28"/>
          <w:szCs w:val="28"/>
        </w:rPr>
        <w:t xml:space="preserve">сполнительный орган Смоленской области, указанный в пункте 9 настоящих Правил, направляет </w:t>
      </w:r>
      <w:r>
        <w:rPr>
          <w:sz w:val="28"/>
          <w:szCs w:val="28"/>
        </w:rPr>
        <w:t xml:space="preserve"> </w:t>
      </w:r>
      <w:r w:rsidRPr="00DE57DC">
        <w:rPr>
          <w:sz w:val="28"/>
          <w:szCs w:val="28"/>
        </w:rPr>
        <w:t xml:space="preserve">проект областного закона в Министерство сельского хозяйства и продовольствия Смоленской области, которое организует получение на </w:t>
      </w:r>
      <w:r>
        <w:rPr>
          <w:sz w:val="28"/>
          <w:szCs w:val="28"/>
        </w:rPr>
        <w:t>данный проект областного закона</w:t>
      </w:r>
      <w:r w:rsidRPr="00DE57DC">
        <w:rPr>
          <w:sz w:val="28"/>
          <w:szCs w:val="28"/>
        </w:rPr>
        <w:t xml:space="preserve"> заключения Министерства сельского хозяйства Российской Федерации. </w:t>
      </w:r>
    </w:p>
    <w:p w:rsidR="007D7687" w:rsidRPr="001E5266" w:rsidRDefault="007D7687" w:rsidP="007D7687">
      <w:pPr>
        <w:pStyle w:val="ab"/>
        <w:spacing w:line="288" w:lineRule="atLeast"/>
        <w:ind w:firstLine="709"/>
        <w:jc w:val="both"/>
        <w:rPr>
          <w:sz w:val="28"/>
          <w:szCs w:val="28"/>
        </w:rPr>
      </w:pPr>
      <w:r w:rsidRPr="001E5266">
        <w:rPr>
          <w:sz w:val="28"/>
          <w:szCs w:val="28"/>
        </w:rPr>
        <w:t>Министерство сельского хозяйства и продовольствия Смоленской области письменно информирует Смоленскую областную Думу о дате направления проекта областного закона</w:t>
      </w:r>
      <w:r>
        <w:rPr>
          <w:sz w:val="28"/>
          <w:szCs w:val="28"/>
        </w:rPr>
        <w:t>, указанного в настоящем пункте,</w:t>
      </w:r>
      <w:r w:rsidRPr="001E5266">
        <w:rPr>
          <w:sz w:val="28"/>
          <w:szCs w:val="28"/>
        </w:rPr>
        <w:t xml:space="preserve"> в Министерство сельского хозяйства Российской Федерации.</w:t>
      </w:r>
    </w:p>
    <w:p w:rsidR="007D7687" w:rsidRPr="00FA1388" w:rsidRDefault="007D7687" w:rsidP="007D7687">
      <w:pPr>
        <w:pStyle w:val="ab"/>
        <w:spacing w:line="288" w:lineRule="atLeast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 xml:space="preserve">11. </w:t>
      </w:r>
      <w:r w:rsidRPr="00FA1388">
        <w:rPr>
          <w:sz w:val="28"/>
          <w:szCs w:val="28"/>
        </w:rPr>
        <w:t xml:space="preserve">В случае принятия Смоленской областной Думой областного закона, предусматривающего перевод земель сельскохозяйственного назначения или земельных участков в составе таких земель </w:t>
      </w:r>
      <w:r>
        <w:rPr>
          <w:sz w:val="28"/>
          <w:szCs w:val="28"/>
        </w:rPr>
        <w:t xml:space="preserve">из одной категории в </w:t>
      </w:r>
      <w:r w:rsidRPr="00FA1388">
        <w:rPr>
          <w:sz w:val="28"/>
          <w:szCs w:val="28"/>
        </w:rPr>
        <w:t xml:space="preserve">другую, Министерство принимает </w:t>
      </w:r>
      <w:r w:rsidR="00E3020B">
        <w:rPr>
          <w:sz w:val="28"/>
          <w:szCs w:val="28"/>
        </w:rPr>
        <w:t>акт</w:t>
      </w:r>
      <w:r w:rsidRPr="00FA1388">
        <w:rPr>
          <w:sz w:val="28"/>
          <w:szCs w:val="28"/>
        </w:rPr>
        <w:t xml:space="preserve"> о переводе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FA1388">
        <w:rPr>
          <w:sz w:val="28"/>
          <w:szCs w:val="28"/>
        </w:rPr>
        <w:t>или земельных участков в составе таких земель из одной категории в другую</w:t>
      </w:r>
      <w:r w:rsidR="00464A7B">
        <w:rPr>
          <w:sz w:val="28"/>
          <w:szCs w:val="28"/>
        </w:rPr>
        <w:t xml:space="preserve">, оформляемый </w:t>
      </w:r>
      <w:r w:rsidRPr="00FA1388">
        <w:rPr>
          <w:sz w:val="28"/>
          <w:szCs w:val="28"/>
        </w:rPr>
        <w:t xml:space="preserve">в виде приказа министра имущественных и земельных отношений Смоленской области, копия которого направляется заявителю </w:t>
      </w:r>
      <w:r w:rsidR="001131EF">
        <w:rPr>
          <w:sz w:val="28"/>
          <w:szCs w:val="28"/>
        </w:rPr>
        <w:t xml:space="preserve">(представителю заявителя) </w:t>
      </w:r>
      <w:r>
        <w:rPr>
          <w:sz w:val="28"/>
          <w:szCs w:val="28"/>
        </w:rPr>
        <w:t xml:space="preserve">в срок, установленный частью 7 статьи 3 Федерального закона, </w:t>
      </w:r>
      <w:r w:rsidRPr="00FA1388">
        <w:rPr>
          <w:sz w:val="28"/>
          <w:szCs w:val="28"/>
        </w:rPr>
        <w:t>способом, указанным в ходатайстве.</w:t>
      </w:r>
    </w:p>
    <w:p w:rsidR="007D7687" w:rsidRPr="00B21507" w:rsidRDefault="007D7687" w:rsidP="007D7687">
      <w:pPr>
        <w:pStyle w:val="ab"/>
        <w:spacing w:line="288" w:lineRule="atLeast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 xml:space="preserve">12. </w:t>
      </w:r>
      <w:r w:rsidRPr="00FA1388">
        <w:rPr>
          <w:sz w:val="28"/>
          <w:szCs w:val="28"/>
        </w:rPr>
        <w:t xml:space="preserve">В случае отклонения Смоленской областной Думой проекта областного закона Министерство </w:t>
      </w:r>
      <w:r>
        <w:rPr>
          <w:sz w:val="28"/>
          <w:szCs w:val="28"/>
        </w:rPr>
        <w:t>сообщает</w:t>
      </w:r>
      <w:r w:rsidRPr="00FA1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этом заявителю </w:t>
      </w:r>
      <w:r w:rsidR="001131EF">
        <w:rPr>
          <w:sz w:val="28"/>
          <w:szCs w:val="28"/>
        </w:rPr>
        <w:t xml:space="preserve">(представителю заявителя) </w:t>
      </w:r>
      <w:r w:rsidRPr="00FA1388">
        <w:rPr>
          <w:sz w:val="28"/>
          <w:szCs w:val="28"/>
        </w:rPr>
        <w:t>способом</w:t>
      </w:r>
      <w:r>
        <w:rPr>
          <w:sz w:val="28"/>
          <w:szCs w:val="28"/>
        </w:rPr>
        <w:t>, указанным в ходатайстве</w:t>
      </w:r>
      <w:r w:rsidRPr="00FA1388">
        <w:rPr>
          <w:sz w:val="28"/>
          <w:szCs w:val="28"/>
        </w:rPr>
        <w:t>.</w:t>
      </w:r>
    </w:p>
    <w:p w:rsidR="007D7687" w:rsidRPr="007D7687" w:rsidRDefault="007D7687" w:rsidP="008F2A79">
      <w:pPr>
        <w:tabs>
          <w:tab w:val="left" w:pos="6930"/>
        </w:tabs>
        <w:rPr>
          <w:sz w:val="28"/>
          <w:szCs w:val="28"/>
        </w:rPr>
      </w:pPr>
    </w:p>
    <w:sectPr w:rsidR="007D7687" w:rsidRPr="007D7687" w:rsidSect="0037070D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3B" w:rsidRDefault="0097403B">
      <w:r>
        <w:separator/>
      </w:r>
    </w:p>
  </w:endnote>
  <w:endnote w:type="continuationSeparator" w:id="0">
    <w:p w:rsidR="0097403B" w:rsidRDefault="0097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3B" w:rsidRDefault="0097403B">
      <w:r>
        <w:separator/>
      </w:r>
    </w:p>
  </w:footnote>
  <w:footnote w:type="continuationSeparator" w:id="0">
    <w:p w:rsidR="0097403B" w:rsidRDefault="0097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708428"/>
      <w:docPartObj>
        <w:docPartGallery w:val="Page Numbers (Top of Page)"/>
        <w:docPartUnique/>
      </w:docPartObj>
    </w:sdtPr>
    <w:sdtEndPr/>
    <w:sdtContent>
      <w:p w:rsidR="0037070D" w:rsidRDefault="003707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497">
          <w:rPr>
            <w:noProof/>
          </w:rPr>
          <w:t>4</w:t>
        </w:r>
        <w:r>
          <w:fldChar w:fldCharType="end"/>
        </w:r>
      </w:p>
    </w:sdtContent>
  </w:sdt>
  <w:p w:rsidR="0037070D" w:rsidRDefault="003707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53EF9"/>
    <w:multiLevelType w:val="hybridMultilevel"/>
    <w:tmpl w:val="503C9E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43543"/>
    <w:rsid w:val="000528C1"/>
    <w:rsid w:val="00080616"/>
    <w:rsid w:val="00085CB0"/>
    <w:rsid w:val="000A5CCB"/>
    <w:rsid w:val="000C7892"/>
    <w:rsid w:val="00100E13"/>
    <w:rsid w:val="001131EF"/>
    <w:rsid w:val="00122064"/>
    <w:rsid w:val="00151C4B"/>
    <w:rsid w:val="00152FDE"/>
    <w:rsid w:val="0018085F"/>
    <w:rsid w:val="001C5E2D"/>
    <w:rsid w:val="001E0670"/>
    <w:rsid w:val="0021706D"/>
    <w:rsid w:val="00224829"/>
    <w:rsid w:val="002A5A1F"/>
    <w:rsid w:val="002F2988"/>
    <w:rsid w:val="00301C7B"/>
    <w:rsid w:val="00311775"/>
    <w:rsid w:val="003200F0"/>
    <w:rsid w:val="00344E49"/>
    <w:rsid w:val="003563D4"/>
    <w:rsid w:val="00364B00"/>
    <w:rsid w:val="0037070D"/>
    <w:rsid w:val="003907D3"/>
    <w:rsid w:val="003B2514"/>
    <w:rsid w:val="00401AC8"/>
    <w:rsid w:val="004105A3"/>
    <w:rsid w:val="00426200"/>
    <w:rsid w:val="00426273"/>
    <w:rsid w:val="00464A7B"/>
    <w:rsid w:val="004D7356"/>
    <w:rsid w:val="005232C4"/>
    <w:rsid w:val="00537497"/>
    <w:rsid w:val="005A3D46"/>
    <w:rsid w:val="0067695B"/>
    <w:rsid w:val="00683829"/>
    <w:rsid w:val="00694DC4"/>
    <w:rsid w:val="006A78D9"/>
    <w:rsid w:val="006E181B"/>
    <w:rsid w:val="00721E82"/>
    <w:rsid w:val="00782211"/>
    <w:rsid w:val="00784823"/>
    <w:rsid w:val="007C2917"/>
    <w:rsid w:val="007D7687"/>
    <w:rsid w:val="00827E0F"/>
    <w:rsid w:val="008376B6"/>
    <w:rsid w:val="008C0694"/>
    <w:rsid w:val="008C50CA"/>
    <w:rsid w:val="008C74C6"/>
    <w:rsid w:val="008F2A79"/>
    <w:rsid w:val="0097403B"/>
    <w:rsid w:val="0099400F"/>
    <w:rsid w:val="009B6E84"/>
    <w:rsid w:val="009C706D"/>
    <w:rsid w:val="00A057EB"/>
    <w:rsid w:val="00A16598"/>
    <w:rsid w:val="00A24482"/>
    <w:rsid w:val="00A831B9"/>
    <w:rsid w:val="00AA07A7"/>
    <w:rsid w:val="00AD15F1"/>
    <w:rsid w:val="00AD4914"/>
    <w:rsid w:val="00B31FEE"/>
    <w:rsid w:val="00B63EB7"/>
    <w:rsid w:val="00BB3785"/>
    <w:rsid w:val="00BE4FE9"/>
    <w:rsid w:val="00BE5D71"/>
    <w:rsid w:val="00C3288A"/>
    <w:rsid w:val="00C33F03"/>
    <w:rsid w:val="00C35700"/>
    <w:rsid w:val="00C61631"/>
    <w:rsid w:val="00C7093E"/>
    <w:rsid w:val="00CB396C"/>
    <w:rsid w:val="00CF05C2"/>
    <w:rsid w:val="00D33ECE"/>
    <w:rsid w:val="00D6100E"/>
    <w:rsid w:val="00D622A1"/>
    <w:rsid w:val="00D938CF"/>
    <w:rsid w:val="00DB5DF2"/>
    <w:rsid w:val="00E3020B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B1721B-F730-4E55-87EA-791AACEB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D768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7D7687"/>
    <w:rPr>
      <w:rFonts w:ascii="Calibri" w:hAnsi="Calibri" w:cs="Calibri"/>
      <w:szCs w:val="20"/>
    </w:rPr>
  </w:style>
  <w:style w:type="paragraph" w:styleId="ab">
    <w:name w:val="Normal (Web)"/>
    <w:basedOn w:val="a"/>
    <w:uiPriority w:val="99"/>
    <w:unhideWhenUsed/>
    <w:rsid w:val="007D7687"/>
    <w:rPr>
      <w:sz w:val="24"/>
      <w:szCs w:val="24"/>
    </w:rPr>
  </w:style>
  <w:style w:type="paragraph" w:styleId="ac">
    <w:name w:val="List Paragraph"/>
    <w:basedOn w:val="a"/>
    <w:uiPriority w:val="34"/>
    <w:qFormat/>
    <w:rsid w:val="007D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10</cp:revision>
  <dcterms:created xsi:type="dcterms:W3CDTF">2026-06-25T11:38:00Z</dcterms:created>
  <dcterms:modified xsi:type="dcterms:W3CDTF">2026-07-10T07:18:00Z</dcterms:modified>
</cp:coreProperties>
</file>