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00" w:rsidRPr="002F54BD" w:rsidRDefault="009D7B00" w:rsidP="009D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BD">
        <w:rPr>
          <w:rFonts w:ascii="Times New Roman" w:hAnsi="Times New Roman" w:cs="Times New Roman"/>
          <w:b/>
          <w:sz w:val="28"/>
          <w:szCs w:val="28"/>
        </w:rPr>
        <w:t xml:space="preserve">Информация об обращениях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</w:t>
      </w:r>
    </w:p>
    <w:p w:rsidR="009D7B00" w:rsidRPr="002F54BD" w:rsidRDefault="009D7B00" w:rsidP="009D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BD">
        <w:rPr>
          <w:rFonts w:ascii="Times New Roman" w:hAnsi="Times New Roman" w:cs="Times New Roman"/>
          <w:b/>
          <w:sz w:val="28"/>
          <w:szCs w:val="28"/>
        </w:rPr>
        <w:t>за 202</w:t>
      </w:r>
      <w:r w:rsidR="002156E5">
        <w:rPr>
          <w:rFonts w:ascii="Times New Roman" w:hAnsi="Times New Roman" w:cs="Times New Roman"/>
          <w:b/>
          <w:sz w:val="28"/>
          <w:szCs w:val="28"/>
        </w:rPr>
        <w:t>5</w:t>
      </w:r>
      <w:r w:rsidRPr="002F54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D7B00" w:rsidRPr="00DF3416" w:rsidRDefault="009D7B00" w:rsidP="009D7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594"/>
        <w:gridCol w:w="2981"/>
        <w:gridCol w:w="5938"/>
        <w:gridCol w:w="5088"/>
      </w:tblGrid>
      <w:tr w:rsidR="009D7B00" w:rsidRPr="00DF3416" w:rsidTr="00F9109D">
        <w:tc>
          <w:tcPr>
            <w:tcW w:w="594" w:type="dxa"/>
            <w:shd w:val="clear" w:color="auto" w:fill="auto"/>
          </w:tcPr>
          <w:p w:rsidR="009D7B00" w:rsidRPr="00F9109D" w:rsidRDefault="009D7B00" w:rsidP="00CB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7B00" w:rsidRPr="00F9109D" w:rsidRDefault="009D7B00" w:rsidP="00CB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1" w:type="dxa"/>
            <w:shd w:val="clear" w:color="auto" w:fill="auto"/>
          </w:tcPr>
          <w:p w:rsidR="009D7B00" w:rsidRPr="00F9109D" w:rsidRDefault="009D7B00" w:rsidP="00CB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№ регистрации</w:t>
            </w:r>
          </w:p>
        </w:tc>
        <w:tc>
          <w:tcPr>
            <w:tcW w:w="5938" w:type="dxa"/>
            <w:shd w:val="clear" w:color="auto" w:fill="auto"/>
          </w:tcPr>
          <w:p w:rsidR="009D7B00" w:rsidRPr="00F9109D" w:rsidRDefault="009D7B00" w:rsidP="00CB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Суть обращения</w:t>
            </w:r>
          </w:p>
        </w:tc>
        <w:tc>
          <w:tcPr>
            <w:tcW w:w="5088" w:type="dxa"/>
            <w:shd w:val="clear" w:color="auto" w:fill="auto"/>
          </w:tcPr>
          <w:p w:rsidR="009D7B00" w:rsidRPr="00F9109D" w:rsidRDefault="009D7B00" w:rsidP="00CB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№ 34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просит рассмотреть вопрос ремонта</w:t>
            </w:r>
            <w:r>
              <w:rPr>
                <w:rFonts w:ascii="Times New Roman" w:eastAsia="Times New Roman" w:hAnsi="Times New Roman" w:cs="Times New Roman"/>
              </w:rPr>
              <w:t xml:space="preserve"> танцевального зала 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№ 118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сведений об имуществе должника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№ 115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сведений об имуществе должника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31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№96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ст. 39 Земельного кодекса РФ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№55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№143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№135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№124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№123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№116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 13/7899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 13/5227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 № 13/3509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№9931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Направлены замечания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№9908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  <w:bookmarkStart w:id="0" w:name="_GoBack"/>
            <w:bookmarkEnd w:id="0"/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№9907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9902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№9752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№8920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на земельный участок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предоставлена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№8605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№8288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№7970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разъяснений об определении кадастровой стоимости земельных участков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Даны разъяснения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информацию по вопросу заключения соглашения об установления сервитута в отношении земельных участков, порядка определения размера платы по соглашения об установления сервитута.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Изъятие земельных участков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№7452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66684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64080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информацию по вопросу заключения договора безвозмездного пользования земельным участком, а также раздела земельного участка</w:t>
            </w:r>
          </w:p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№6127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rPr>
          <w:trHeight w:val="440"/>
        </w:trPr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№5657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№5363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№5362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№5361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№5360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№5277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информации о земельном участке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перенаправлено для рассмотрения в другой орган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5157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вопросу отказа от права собственности на земельный участок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№5070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информации о земельном участке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предоставлена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№492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о ходе рассмотрения заявления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№4845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4585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информацию по вопросу оформления земельного участка.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№4326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№4325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№4324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№4247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демонтаже детской площадки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4121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№4044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Границы согласованы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№3953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в подборе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оказано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разъяснение по вопросу расторжения договора аренды в связи со смертью арендатора 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3719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3718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3502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ст. 39 Земельного кодекса РФ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№3471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на земельный участок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предоставлена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Выкуп части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№3180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№3178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№3150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разрешении спора о границах земельных участков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№3097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в подборе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оказано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№3072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проведении кадастровых работ по разделу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№2877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о сроках решения вопроса о переводе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№2597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№2488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о постановке на кадастровый учет земельных участков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№2460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включении земельных участков в реестр областного имущества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Исполнено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№2259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Границы согласованы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№2203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Отказано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№2051 5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Отказано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№16801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вырубку зеленых насаждений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о компетенции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№16154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№16145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проведении проверки действий органа местного самоуправления по спилу деревьев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о компетенции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№16075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№15864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№15655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15496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вопросу предоставления земельного участка в собственность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№15368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исправлении ошибок, допущенных при проведении комплексных кадастровых работ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перенаправлено для рассмотрения в другой орган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№15366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исправлении ошибок, допущенных при проведении комплексных кадастровых работ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перенаправлено для рассмотрения в другой орган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№15029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изменений в проект межевания территории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Отказано в согласовании изменений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№15018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на земельный участок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предоставлена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№15014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№15012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№1501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Границы согласованы 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№14844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исправлении реестровой ошибки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перенаправлено для рассмотрения в другой орган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№14798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№14722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Запрос согласия на перевод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дано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№14568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межевого плана для постановки на </w:t>
            </w:r>
            <w:r w:rsidRPr="00F91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поставлен на кадастровый </w:t>
            </w:r>
            <w:r w:rsidRPr="00F91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14296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ст. 39 Земельного кодекса РФ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14290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№14215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проработке механизма изъятия и выкупа объектов недвижимости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механизм выкупа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№1412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проведении кадастровых работ по уточнению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Даны разъяснения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№13879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на земельный участок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предоставлена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№13385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№13384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№13344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Границы согласованы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№1309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кадастровых работ в отношении земельных участков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Даны разъяснения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13/829</w:t>
            </w:r>
          </w:p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предоставлению компенсации взамен земельного участка, находящегося в частной собственности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13/816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13/7678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13/587</w:t>
            </w:r>
          </w:p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разъяснение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проезда к домам по ул. Беговая, Ипподромная, Ипподромный проезд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13/3725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ст. 39 Земельного кодекса РФ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13/3565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13/3249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ст. 39 Земельного кодекса РФ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13/302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13/302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13/3000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13/298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57-з,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13/2884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13/2656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67-з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13/10718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№12601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выдаче копий документов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выданы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№12441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изменении границ охранной зоны газопровода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Даны разъяснения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№12428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№1240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исправлении недостоверных сведений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перенаправлено для рассмотрения в другой орган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№11950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№11700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согласовании границ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Границы согласованы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№11697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11552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информацию по вопросу предоставления земельного участка в аренду, изменения вида разрешенного использования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10945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ст. 39 Земельного кодекса РФ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10489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10456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10329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разъяснение по областному закону № 67-з, 66-з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№10030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№10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Направление межевого плана для постановки на кадастровый учет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поставлен на кадастровый учет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01/5040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разъяснение по областному закону № 57-з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Default="00726B35" w:rsidP="0034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102</w:t>
            </w:r>
          </w:p>
        </w:tc>
        <w:tc>
          <w:tcPr>
            <w:tcW w:w="593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интересуется, на каких условиях можно получить в аренду имущество, расположенное по адресу: г. Смоленск, ул. Соболева, д. 82</w:t>
            </w:r>
          </w:p>
        </w:tc>
        <w:tc>
          <w:tcPr>
            <w:tcW w:w="5088" w:type="dxa"/>
            <w:shd w:val="clear" w:color="auto" w:fill="auto"/>
          </w:tcPr>
          <w:p w:rsidR="00726B35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 01/13818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опыта перевода земель 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ответ об отсутствии опыта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09/300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 решении жилищного вопроса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 ответ </w:t>
            </w:r>
          </w:p>
        </w:tc>
      </w:tr>
      <w:tr w:rsidR="00726B35" w:rsidRPr="00DF3416" w:rsidTr="00F9109D">
        <w:tc>
          <w:tcPr>
            <w:tcW w:w="594" w:type="dxa"/>
            <w:shd w:val="clear" w:color="auto" w:fill="auto"/>
          </w:tcPr>
          <w:p w:rsidR="00726B35" w:rsidRPr="00F9109D" w:rsidRDefault="00726B35" w:rsidP="00F9109D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26B35" w:rsidRPr="00F9109D" w:rsidRDefault="00726B35" w:rsidP="00247F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>Вх</w:t>
            </w:r>
            <w:proofErr w:type="spellEnd"/>
            <w:r w:rsidRPr="00F9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09/147 </w:t>
            </w:r>
          </w:p>
        </w:tc>
        <w:tc>
          <w:tcPr>
            <w:tcW w:w="593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в переводе земельного участка</w:t>
            </w:r>
          </w:p>
        </w:tc>
        <w:tc>
          <w:tcPr>
            <w:tcW w:w="5088" w:type="dxa"/>
            <w:shd w:val="clear" w:color="auto" w:fill="auto"/>
          </w:tcPr>
          <w:p w:rsidR="00726B35" w:rsidRPr="00F9109D" w:rsidRDefault="00726B35" w:rsidP="0072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9D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</w:t>
            </w:r>
          </w:p>
        </w:tc>
      </w:tr>
    </w:tbl>
    <w:p w:rsidR="00504807" w:rsidRDefault="00504807"/>
    <w:sectPr w:rsidR="00504807" w:rsidSect="009D7B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C63"/>
    <w:multiLevelType w:val="hybridMultilevel"/>
    <w:tmpl w:val="05EC76D8"/>
    <w:lvl w:ilvl="0" w:tplc="D7FEE0E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70AF"/>
    <w:multiLevelType w:val="hybridMultilevel"/>
    <w:tmpl w:val="544E9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00"/>
    <w:rsid w:val="000375A7"/>
    <w:rsid w:val="00041C67"/>
    <w:rsid w:val="00097584"/>
    <w:rsid w:val="000B534F"/>
    <w:rsid w:val="00127B7A"/>
    <w:rsid w:val="001D1936"/>
    <w:rsid w:val="00201839"/>
    <w:rsid w:val="002156E5"/>
    <w:rsid w:val="00223CDE"/>
    <w:rsid w:val="00247F4E"/>
    <w:rsid w:val="002C225A"/>
    <w:rsid w:val="002D1352"/>
    <w:rsid w:val="002F54BD"/>
    <w:rsid w:val="003227EA"/>
    <w:rsid w:val="00353F98"/>
    <w:rsid w:val="003646C2"/>
    <w:rsid w:val="003671D4"/>
    <w:rsid w:val="003908F7"/>
    <w:rsid w:val="003A642F"/>
    <w:rsid w:val="0040299A"/>
    <w:rsid w:val="004128A8"/>
    <w:rsid w:val="004A6E9F"/>
    <w:rsid w:val="00504807"/>
    <w:rsid w:val="00515334"/>
    <w:rsid w:val="005263E6"/>
    <w:rsid w:val="00726B35"/>
    <w:rsid w:val="00767E80"/>
    <w:rsid w:val="0078334A"/>
    <w:rsid w:val="007E4D7A"/>
    <w:rsid w:val="007E6241"/>
    <w:rsid w:val="007F4BB0"/>
    <w:rsid w:val="00830DB3"/>
    <w:rsid w:val="00973D3E"/>
    <w:rsid w:val="009947E6"/>
    <w:rsid w:val="009D7B00"/>
    <w:rsid w:val="009E4DFB"/>
    <w:rsid w:val="009F709B"/>
    <w:rsid w:val="00A064C1"/>
    <w:rsid w:val="00B10789"/>
    <w:rsid w:val="00B2130D"/>
    <w:rsid w:val="00BE4FDC"/>
    <w:rsid w:val="00C228D9"/>
    <w:rsid w:val="00C66471"/>
    <w:rsid w:val="00CB7DA2"/>
    <w:rsid w:val="00D4797B"/>
    <w:rsid w:val="00D65AC9"/>
    <w:rsid w:val="00DC584F"/>
    <w:rsid w:val="00DD04FE"/>
    <w:rsid w:val="00DF3416"/>
    <w:rsid w:val="00E170A4"/>
    <w:rsid w:val="00EC3A76"/>
    <w:rsid w:val="00F035E9"/>
    <w:rsid w:val="00F237C3"/>
    <w:rsid w:val="00F61AD5"/>
    <w:rsid w:val="00F77E64"/>
    <w:rsid w:val="00F9109D"/>
    <w:rsid w:val="00F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B00"/>
    <w:pPr>
      <w:ind w:left="720"/>
      <w:contextualSpacing/>
    </w:pPr>
  </w:style>
  <w:style w:type="paragraph" w:styleId="a5">
    <w:name w:val="Body Text"/>
    <w:basedOn w:val="a"/>
    <w:link w:val="a6"/>
    <w:rsid w:val="00DC58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C584F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B00"/>
    <w:pPr>
      <w:ind w:left="720"/>
      <w:contextualSpacing/>
    </w:pPr>
  </w:style>
  <w:style w:type="paragraph" w:styleId="a5">
    <w:name w:val="Body Text"/>
    <w:basedOn w:val="a"/>
    <w:link w:val="a6"/>
    <w:rsid w:val="00DC58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C584F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28FB-0575-43AB-AF30-A0152B95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Борисовна Панкова</dc:creator>
  <cp:lastModifiedBy>Головко Ольга Васильевна</cp:lastModifiedBy>
  <cp:revision>2</cp:revision>
  <dcterms:created xsi:type="dcterms:W3CDTF">2026-01-16T12:39:00Z</dcterms:created>
  <dcterms:modified xsi:type="dcterms:W3CDTF">2026-01-16T12:39:00Z</dcterms:modified>
</cp:coreProperties>
</file>