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37687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37687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37687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CC104C" w:rsidP="00922094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5B05FE" w:rsidP="000D2A5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5B05FE">
              <w:rPr>
                <w:b/>
                <w:bCs/>
                <w:sz w:val="22"/>
                <w:szCs w:val="22"/>
              </w:rPr>
              <w:t xml:space="preserve">67:18:0021001; 67:18:0030301; 67:18:0030501; 67:18:0031401; 67:18:0032501; 67:18:0041301;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0D2A55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2A55" w:rsidRPr="00CC104C" w:rsidRDefault="000D2A55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A55" w:rsidRPr="005B05FE" w:rsidRDefault="000D2A55" w:rsidP="000D2A5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5B05FE">
              <w:rPr>
                <w:b/>
                <w:bCs/>
                <w:sz w:val="22"/>
                <w:szCs w:val="22"/>
              </w:rPr>
              <w:t>67:18:0041501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0D2A55">
              <w:rPr>
                <w:b/>
                <w:bCs/>
                <w:sz w:val="22"/>
                <w:szCs w:val="22"/>
              </w:rPr>
              <w:t xml:space="preserve">67:18:0010701, </w:t>
            </w:r>
            <w:r w:rsidR="00393E13" w:rsidRPr="00393E13">
              <w:rPr>
                <w:b/>
                <w:bCs/>
                <w:sz w:val="22"/>
                <w:szCs w:val="22"/>
              </w:rPr>
              <w:t>67:18:0010801</w:t>
            </w:r>
            <w:r w:rsidR="00393E13">
              <w:rPr>
                <w:b/>
                <w:bCs/>
                <w:sz w:val="22"/>
                <w:szCs w:val="22"/>
              </w:rPr>
              <w:t xml:space="preserve">, </w:t>
            </w:r>
            <w:r w:rsidRPr="000D2A55">
              <w:rPr>
                <w:b/>
                <w:bCs/>
                <w:sz w:val="22"/>
                <w:szCs w:val="22"/>
              </w:rPr>
              <w:t>67:18:0041601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2A55" w:rsidRPr="00CC104C" w:rsidRDefault="000D2A55" w:rsidP="00CC104C">
            <w:pPr>
              <w:jc w:val="center"/>
            </w:pPr>
          </w:p>
        </w:tc>
      </w:tr>
      <w:tr w:rsidR="00682652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05FE" w:rsidRDefault="00CB7E94" w:rsidP="005B05F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CB7E9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CB7E94">
              <w:rPr>
                <w:b/>
                <w:bCs/>
                <w:sz w:val="22"/>
                <w:szCs w:val="22"/>
              </w:rPr>
              <w:t xml:space="preserve"> «</w:t>
            </w:r>
            <w:r w:rsidR="005B05FE">
              <w:rPr>
                <w:b/>
                <w:bCs/>
                <w:sz w:val="22"/>
                <w:szCs w:val="22"/>
              </w:rPr>
              <w:t>Лесное</w:t>
            </w:r>
            <w:r w:rsidRPr="00CB7E94">
              <w:rPr>
                <w:b/>
                <w:bCs/>
                <w:sz w:val="22"/>
                <w:szCs w:val="22"/>
              </w:rPr>
              <w:t>», СТ «</w:t>
            </w:r>
            <w:r w:rsidR="005B05FE">
              <w:rPr>
                <w:b/>
                <w:bCs/>
                <w:sz w:val="22"/>
                <w:szCs w:val="22"/>
              </w:rPr>
              <w:t>Флора</w:t>
            </w:r>
            <w:r w:rsidRPr="00CB7E94">
              <w:rPr>
                <w:b/>
                <w:bCs/>
                <w:sz w:val="22"/>
                <w:szCs w:val="22"/>
              </w:rPr>
              <w:t>», СТ «</w:t>
            </w:r>
            <w:r w:rsidR="005B05FE">
              <w:rPr>
                <w:b/>
                <w:bCs/>
                <w:sz w:val="22"/>
                <w:szCs w:val="22"/>
              </w:rPr>
              <w:t>Кристалл-2</w:t>
            </w:r>
            <w:r w:rsidRPr="00CB7E94">
              <w:rPr>
                <w:b/>
                <w:bCs/>
                <w:sz w:val="22"/>
                <w:szCs w:val="22"/>
              </w:rPr>
              <w:t>»</w:t>
            </w:r>
            <w:r w:rsidR="00D34A69">
              <w:rPr>
                <w:b/>
                <w:bCs/>
                <w:sz w:val="22"/>
                <w:szCs w:val="22"/>
              </w:rPr>
              <w:t>, СДТ «</w:t>
            </w:r>
            <w:r w:rsidR="005B05FE">
              <w:rPr>
                <w:b/>
                <w:bCs/>
                <w:sz w:val="22"/>
                <w:szCs w:val="22"/>
              </w:rPr>
              <w:t>Ручеек</w:t>
            </w:r>
            <w:r w:rsidR="00D34A69">
              <w:rPr>
                <w:b/>
                <w:bCs/>
                <w:sz w:val="22"/>
                <w:szCs w:val="22"/>
              </w:rPr>
              <w:t>»</w:t>
            </w:r>
            <w:r w:rsidR="005B05FE">
              <w:rPr>
                <w:b/>
                <w:bCs/>
                <w:sz w:val="22"/>
                <w:szCs w:val="22"/>
              </w:rPr>
              <w:t xml:space="preserve">, СДТ «Солнечный», </w:t>
            </w:r>
          </w:p>
          <w:p w:rsidR="00682652" w:rsidRPr="00922094" w:rsidRDefault="005B05FE" w:rsidP="005B05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СДТ «Дорожник», СДТ «Чернобылец»</w:t>
            </w:r>
            <w:r w:rsidR="000D2A55">
              <w:rPr>
                <w:b/>
                <w:bCs/>
                <w:sz w:val="22"/>
                <w:szCs w:val="22"/>
              </w:rPr>
              <w:t>, СДТ «</w:t>
            </w:r>
            <w:r w:rsidR="000D2A55" w:rsidRPr="000D2A55">
              <w:rPr>
                <w:b/>
                <w:bCs/>
                <w:sz w:val="22"/>
                <w:szCs w:val="22"/>
              </w:rPr>
              <w:t>Куприно</w:t>
            </w:r>
            <w:r w:rsidR="000D2A55">
              <w:rPr>
                <w:b/>
                <w:bCs/>
                <w:sz w:val="22"/>
                <w:szCs w:val="22"/>
              </w:rPr>
              <w:t>»</w:t>
            </w:r>
            <w:r w:rsidR="000D2A55" w:rsidRPr="000D2A55">
              <w:rPr>
                <w:b/>
                <w:bCs/>
                <w:sz w:val="22"/>
                <w:szCs w:val="22"/>
              </w:rPr>
              <w:t>, КП Красная Заря</w:t>
            </w:r>
            <w:r w:rsidR="000D2A55">
              <w:rPr>
                <w:b/>
                <w:bCs/>
                <w:sz w:val="22"/>
                <w:szCs w:val="22"/>
              </w:rPr>
              <w:t>, СДТ «Рябинка»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Pr="00E77A0A" w:rsidRDefault="00AE7888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Default="00AE7888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AE7888" w:rsidRDefault="00AE7888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AE7888" w:rsidTr="0037687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r w:rsidRPr="00483EF2">
              <w:t>выполняются комплексные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B32ED2" w:rsidRDefault="00AE7888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50637D" w:rsidRDefault="00AE7888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7888" w:rsidRPr="00E77A0A" w:rsidRDefault="00AE7888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CB7E94" w:rsidTr="00376877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B7E94" w:rsidRDefault="00CB7E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94" w:rsidRPr="00CB7E94" w:rsidRDefault="005B05FE" w:rsidP="005B05FE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5B05FE">
              <w:rPr>
                <w:b/>
                <w:bCs/>
                <w:sz w:val="22"/>
                <w:szCs w:val="22"/>
              </w:rPr>
              <w:t>67:18:0021001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5B05FE">
              <w:rPr>
                <w:b/>
                <w:bCs/>
                <w:sz w:val="22"/>
                <w:szCs w:val="22"/>
              </w:rPr>
              <w:t>67:18:0030301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5B05FE">
              <w:rPr>
                <w:b/>
                <w:bCs/>
                <w:sz w:val="22"/>
                <w:szCs w:val="22"/>
              </w:rPr>
              <w:t>67:18:0030501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5B05FE">
              <w:rPr>
                <w:b/>
                <w:bCs/>
                <w:sz w:val="22"/>
                <w:szCs w:val="22"/>
              </w:rPr>
              <w:t>67:18:0031401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5B05FE">
              <w:rPr>
                <w:b/>
                <w:bCs/>
                <w:sz w:val="22"/>
                <w:szCs w:val="22"/>
              </w:rPr>
              <w:t>67:18:0032501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B05FE">
              <w:rPr>
                <w:b/>
                <w:bCs/>
                <w:sz w:val="22"/>
                <w:szCs w:val="22"/>
              </w:rPr>
              <w:t xml:space="preserve"> 67:18:0041301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B05FE">
              <w:rPr>
                <w:b/>
                <w:bCs/>
                <w:sz w:val="22"/>
                <w:szCs w:val="22"/>
              </w:rPr>
              <w:t xml:space="preserve"> </w:t>
            </w:r>
            <w:r w:rsidR="000D2A55" w:rsidRPr="005B05FE">
              <w:rPr>
                <w:b/>
                <w:bCs/>
                <w:sz w:val="22"/>
                <w:szCs w:val="22"/>
              </w:rPr>
              <w:t>67:18:0041501</w:t>
            </w:r>
            <w:r w:rsidR="000D2A55">
              <w:rPr>
                <w:b/>
                <w:bCs/>
                <w:sz w:val="22"/>
                <w:szCs w:val="22"/>
              </w:rPr>
              <w:t xml:space="preserve">, </w:t>
            </w:r>
            <w:r w:rsidR="00393E13" w:rsidRPr="000D2A55">
              <w:rPr>
                <w:b/>
                <w:bCs/>
                <w:sz w:val="22"/>
                <w:szCs w:val="22"/>
              </w:rPr>
              <w:t xml:space="preserve">67:18:0010701, </w:t>
            </w:r>
            <w:r w:rsidR="00393E13" w:rsidRPr="00393E13">
              <w:rPr>
                <w:b/>
                <w:bCs/>
                <w:sz w:val="22"/>
                <w:szCs w:val="22"/>
              </w:rPr>
              <w:t>67:18:0010801</w:t>
            </w:r>
            <w:r w:rsidR="00393E13">
              <w:rPr>
                <w:b/>
                <w:bCs/>
                <w:sz w:val="22"/>
                <w:szCs w:val="22"/>
              </w:rPr>
              <w:t xml:space="preserve">, </w:t>
            </w:r>
            <w:r w:rsidR="00393E13" w:rsidRPr="000D2A55">
              <w:rPr>
                <w:b/>
                <w:bCs/>
                <w:sz w:val="22"/>
                <w:szCs w:val="22"/>
              </w:rPr>
              <w:t>67:18:0041601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B7E94" w:rsidRDefault="00CB7E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132CA2" w:rsidRDefault="00922094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677043" w:rsidRDefault="00922094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3768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D34A69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D34A69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F3330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B05FE">
              <w:rPr>
                <w:b/>
                <w:bCs/>
                <w:szCs w:val="24"/>
              </w:rPr>
              <w:t>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</w:t>
            </w:r>
            <w:r w:rsidR="00922094">
              <w:rPr>
                <w:b/>
                <w:bCs/>
                <w:szCs w:val="24"/>
              </w:rPr>
              <w:t>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6120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5B05F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</w:t>
            </w:r>
            <w:r w:rsidR="00922094">
              <w:rPr>
                <w:b/>
                <w:bCs/>
                <w:szCs w:val="24"/>
              </w:rPr>
              <w:t>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3330E" w:rsidRPr="00330999" w:rsidRDefault="00922094" w:rsidP="00CB7E94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22094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30E" w:rsidRPr="00330999" w:rsidRDefault="00CB7E94" w:rsidP="00F3330E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22094" w:rsidRDefault="00922094"/>
    <w:sectPr w:rsidR="00922094" w:rsidSect="00CB7E94">
      <w:headerReference w:type="default" r:id="rId7"/>
      <w:pgSz w:w="11906" w:h="16838"/>
      <w:pgMar w:top="567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D1" w:rsidRDefault="00B225D1">
      <w:r>
        <w:separator/>
      </w:r>
    </w:p>
  </w:endnote>
  <w:endnote w:type="continuationSeparator" w:id="0">
    <w:p w:rsidR="00B225D1" w:rsidRDefault="00B2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D1" w:rsidRDefault="00B225D1">
      <w:r>
        <w:separator/>
      </w:r>
    </w:p>
  </w:footnote>
  <w:footnote w:type="continuationSeparator" w:id="0">
    <w:p w:rsidR="00B225D1" w:rsidRDefault="00B2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A5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0B4565"/>
    <w:rsid w:val="000D2A55"/>
    <w:rsid w:val="00102A3A"/>
    <w:rsid w:val="00122A99"/>
    <w:rsid w:val="00141E0E"/>
    <w:rsid w:val="001C4BFB"/>
    <w:rsid w:val="001D2058"/>
    <w:rsid w:val="0027101E"/>
    <w:rsid w:val="002E0350"/>
    <w:rsid w:val="002E2053"/>
    <w:rsid w:val="00330999"/>
    <w:rsid w:val="00336F2D"/>
    <w:rsid w:val="00337168"/>
    <w:rsid w:val="003550BA"/>
    <w:rsid w:val="00373BA4"/>
    <w:rsid w:val="00376877"/>
    <w:rsid w:val="00393E13"/>
    <w:rsid w:val="003B6DB4"/>
    <w:rsid w:val="003D1C82"/>
    <w:rsid w:val="00483EF2"/>
    <w:rsid w:val="0049108B"/>
    <w:rsid w:val="0050637D"/>
    <w:rsid w:val="00553003"/>
    <w:rsid w:val="00560B3F"/>
    <w:rsid w:val="005774D7"/>
    <w:rsid w:val="005B05FE"/>
    <w:rsid w:val="005E09A3"/>
    <w:rsid w:val="00612099"/>
    <w:rsid w:val="0061441A"/>
    <w:rsid w:val="0064424A"/>
    <w:rsid w:val="00655158"/>
    <w:rsid w:val="00682652"/>
    <w:rsid w:val="006E5E9A"/>
    <w:rsid w:val="00714DF6"/>
    <w:rsid w:val="00796C23"/>
    <w:rsid w:val="007D5244"/>
    <w:rsid w:val="008368B8"/>
    <w:rsid w:val="008507EC"/>
    <w:rsid w:val="0086546A"/>
    <w:rsid w:val="00884C10"/>
    <w:rsid w:val="00891A60"/>
    <w:rsid w:val="00912835"/>
    <w:rsid w:val="00922094"/>
    <w:rsid w:val="0095173E"/>
    <w:rsid w:val="009658A4"/>
    <w:rsid w:val="00965FEA"/>
    <w:rsid w:val="00993C02"/>
    <w:rsid w:val="009F04E8"/>
    <w:rsid w:val="009F0DFF"/>
    <w:rsid w:val="00A44B84"/>
    <w:rsid w:val="00A46587"/>
    <w:rsid w:val="00AC58CA"/>
    <w:rsid w:val="00AE28E9"/>
    <w:rsid w:val="00AE7888"/>
    <w:rsid w:val="00B03520"/>
    <w:rsid w:val="00B225D1"/>
    <w:rsid w:val="00B54D6E"/>
    <w:rsid w:val="00BF0625"/>
    <w:rsid w:val="00C153BE"/>
    <w:rsid w:val="00C2444A"/>
    <w:rsid w:val="00C5500F"/>
    <w:rsid w:val="00C60E62"/>
    <w:rsid w:val="00CB7E94"/>
    <w:rsid w:val="00CC104C"/>
    <w:rsid w:val="00CC3C41"/>
    <w:rsid w:val="00D00242"/>
    <w:rsid w:val="00D27254"/>
    <w:rsid w:val="00D30146"/>
    <w:rsid w:val="00D34A69"/>
    <w:rsid w:val="00D424D7"/>
    <w:rsid w:val="00D63B49"/>
    <w:rsid w:val="00DA536F"/>
    <w:rsid w:val="00DA569E"/>
    <w:rsid w:val="00E118AA"/>
    <w:rsid w:val="00E142D7"/>
    <w:rsid w:val="00E56DD8"/>
    <w:rsid w:val="00E77A0A"/>
    <w:rsid w:val="00E87445"/>
    <w:rsid w:val="00ED424C"/>
    <w:rsid w:val="00EF70BB"/>
    <w:rsid w:val="00F10D68"/>
    <w:rsid w:val="00F3330E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41</cp:revision>
  <cp:lastPrinted>2025-08-15T12:25:00Z</cp:lastPrinted>
  <dcterms:created xsi:type="dcterms:W3CDTF">2025-04-18T07:57:00Z</dcterms:created>
  <dcterms:modified xsi:type="dcterms:W3CDTF">2025-08-15T12:25:00Z</dcterms:modified>
</cp:coreProperties>
</file>