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кадастровых кварталов:</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Златоустово </w:t>
            </w:r>
            <w:r>
              <w:rPr>
                <w:sz w:val="24"/>
                <w:szCs w:val="24"/>
              </w:rPr>
              <w:t xml:space="preserve">№№ смежных кадастровых кварталов: </w:t>
            </w:r>
            <w:r>
              <w:rPr>
                <w:sz w:val="24"/>
                <w:szCs w:val="24"/>
                <w:u w:val="single"/>
              </w:rPr>
              <w:t xml:space="preserve">67:03:0130101, 67:03:0130102,</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 с </w:t>
            </w:r>
            <w:r>
              <w:rPr>
                <w:sz w:val="24"/>
                <w:szCs w:val="24"/>
              </w:rPr>
              <w:t xml:space="preserve">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w:t>
            </w:r>
            <w:r>
              <w:rPr>
                <w:sz w:val="24"/>
                <w:szCs w:val="24"/>
              </w:rPr>
              <w:t xml:space="preserve">0</w:t>
            </w:r>
            <w:r>
              <w:rPr>
                <w:sz w:val="24"/>
                <w:szCs w:val="24"/>
              </w:rPr>
              <w:t xml:space="preserve">.01.2025 № 321-20-2025-002</w:t>
            </w:r>
            <w:r>
              <w:rPr>
                <w:sz w:val="24"/>
                <w:szCs w:val="24"/>
              </w:rPr>
              <w:t xml:space="preserve">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кабинетах 108/3 и 211, </w:t>
            </w:r>
            <w:r>
              <w:rPr>
                <w:sz w:val="24"/>
                <w:szCs w:val="24"/>
              </w:rPr>
            </w:r>
          </w:p>
          <w:p>
            <w:pPr>
              <w:pStyle w:val="616"/>
              <w:ind w:left="170" w:right="170" w:firstLine="567"/>
              <w:jc w:val="both"/>
              <w:rPr>
                <w:sz w:val="24"/>
                <w:szCs w:val="24"/>
              </w:rPr>
            </w:pPr>
            <w:r>
              <w:rPr>
                <w:sz w:val="24"/>
                <w:szCs w:val="24"/>
              </w:rPr>
              <w:t xml:space="preserve">- </w:t>
            </w:r>
            <w:r>
              <w:rPr>
                <w:sz w:val="24"/>
                <w:szCs w:val="24"/>
              </w:rPr>
              <w:t xml:space="preserve">Смоленская область, Гагаринский муниципальный округ, деревня Клушино, улица Гагарина, дом 2.</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
                <w:szCs w:val="2"/>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кадастровых кварталов №№ </w:t>
            </w:r>
            <w:r>
              <w:rPr>
                <w:sz w:val="24"/>
                <w:szCs w:val="24"/>
                <w:u w:val="single"/>
              </w:rPr>
              <w:t xml:space="preserve">67:03:0130101, 67:03:0130102,</w:t>
            </w:r>
            <w:r>
              <w:rPr>
                <w:sz w:val="24"/>
                <w:szCs w:val="24"/>
                <w:u w:val="single"/>
              </w:rPr>
              <w:t xml:space="preserve"> </w:t>
            </w:r>
            <w:r>
              <w:rPr>
                <w:sz w:val="24"/>
                <w:szCs w:val="24"/>
                <w:u w:val="single"/>
              </w:rPr>
              <w:t xml:space="preserve"> </w:t>
            </w:r>
            <w:r>
              <w:rPr>
                <w:sz w:val="24"/>
                <w:szCs w:val="24"/>
              </w:rPr>
              <w:t xml:space="preserve">состоится по адресу: </w:t>
            </w:r>
            <w:r>
              <w:rPr>
                <w:sz w:val="24"/>
                <w:szCs w:val="24"/>
              </w:rPr>
              <w:t xml:space="preserve">Смоленская область, Гагаринский муниципальный округ, деревня Клушино, улица Гагарина, дом 2,</w:t>
            </w:r>
            <w:r>
              <w:rPr>
                <w:sz w:val="24"/>
                <w:szCs w:val="24"/>
              </w:rPr>
              <w:t xml:space="preserve"> </w:t>
            </w: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w:t>
            </w:r>
            <w:r>
              <w:rPr>
                <w:sz w:val="24"/>
                <w:szCs w:val="24"/>
              </w:rPr>
              <w:t xml:space="preserve">5</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10</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31</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15</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02</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24</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26</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30</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993"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Знак примечания"/>
    <w:basedOn w:val="617"/>
    <w:next w:val="630"/>
    <w:link w:val="616"/>
    <w:uiPriority w:val="99"/>
    <w:rPr>
      <w:sz w:val="16"/>
      <w:szCs w:val="16"/>
    </w:rPr>
  </w:style>
  <w:style w:type="paragraph" w:styleId="631">
    <w:name w:val="Текст примечания"/>
    <w:basedOn w:val="616"/>
    <w:next w:val="631"/>
    <w:link w:val="632"/>
    <w:uiPriority w:val="99"/>
  </w:style>
  <w:style w:type="character" w:styleId="632">
    <w:name w:val="Текст примечания Знак"/>
    <w:basedOn w:val="617"/>
    <w:next w:val="632"/>
    <w:link w:val="631"/>
    <w:uiPriority w:val="99"/>
  </w:style>
  <w:style w:type="paragraph" w:styleId="633">
    <w:name w:val="Тема примечания"/>
    <w:basedOn w:val="631"/>
    <w:next w:val="631"/>
    <w:link w:val="634"/>
    <w:uiPriority w:val="99"/>
    <w:rPr>
      <w:b/>
      <w:bCs/>
    </w:rPr>
  </w:style>
  <w:style w:type="character" w:styleId="634">
    <w:name w:val="Тема примечания Знак"/>
    <w:basedOn w:val="632"/>
    <w:next w:val="634"/>
    <w:link w:val="633"/>
    <w:uiPriority w:val="99"/>
    <w:rPr>
      <w:b/>
      <w:bCs/>
    </w:rPr>
  </w:style>
  <w:style w:type="character" w:styleId="635">
    <w:name w:val="Текст концевой сноски Знак"/>
    <w:basedOn w:val="617"/>
    <w:next w:val="635"/>
    <w:link w:val="636"/>
    <w:uiPriority w:val="99"/>
  </w:style>
  <w:style w:type="paragraph" w:styleId="636">
    <w:name w:val="Текст концевой сноски"/>
    <w:basedOn w:val="616"/>
    <w:next w:val="636"/>
    <w:link w:val="635"/>
    <w:uiPriority w:val="99"/>
  </w:style>
  <w:style w:type="character" w:styleId="637">
    <w:name w:val="Текст концевой сноски Знак1"/>
    <w:basedOn w:val="617"/>
    <w:next w:val="637"/>
    <w:link w:val="636"/>
    <w:uiPriority w:val="99"/>
  </w:style>
  <w:style w:type="character" w:styleId="9008" w:default="1">
    <w:name w:val="Default Paragraph Font"/>
    <w:uiPriority w:val="1"/>
    <w:semiHidden/>
    <w:unhideWhenUsed/>
  </w:style>
  <w:style w:type="numbering" w:styleId="9009" w:default="1">
    <w:name w:val="No List"/>
    <w:uiPriority w:val="99"/>
    <w:semiHidden/>
    <w:unhideWhenUsed/>
  </w:style>
  <w:style w:type="table" w:styleId="901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5</cp:revision>
  <dcterms:created xsi:type="dcterms:W3CDTF">2025-07-18T12:33:00Z</dcterms:created>
  <dcterms:modified xsi:type="dcterms:W3CDTF">2025-07-21T13:18:14Z</dcterms:modified>
  <cp:version>786432</cp:version>
</cp:coreProperties>
</file>