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Михалкино</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31101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Хреновая</w:t>
            </w:r>
            <w:r>
              <w:rPr>
                <w:sz w:val="24"/>
                <w:szCs w:val="24"/>
              </w:rPr>
              <w:t xml:space="preserve"> № кадастрового квартала:</w:t>
            </w:r>
            <w:r>
              <w:rPr>
                <w:sz w:val="24"/>
                <w:szCs w:val="24"/>
              </w:rPr>
              <w:t xml:space="preserve"> </w:t>
            </w:r>
            <w:r>
              <w:rPr>
                <w:sz w:val="24"/>
                <w:szCs w:val="24"/>
                <w:u w:val="single"/>
              </w:rPr>
              <w:t xml:space="preserve">67:03:0580101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Дубинино</w:t>
            </w:r>
            <w:r>
              <w:rPr>
                <w:sz w:val="24"/>
                <w:szCs w:val="24"/>
              </w:rPr>
              <w:t xml:space="preserve"> № кадастрового квартала:</w:t>
            </w:r>
            <w:r>
              <w:rPr>
                <w:sz w:val="24"/>
                <w:szCs w:val="24"/>
              </w:rPr>
              <w:t xml:space="preserve"> </w:t>
            </w:r>
            <w:r>
              <w:rPr>
                <w:sz w:val="24"/>
                <w:szCs w:val="24"/>
                <w:u w:val="single"/>
              </w:rPr>
              <w:t xml:space="preserve">67:03:0590101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Решетниково</w:t>
            </w:r>
            <w:r>
              <w:rPr>
                <w:sz w:val="24"/>
                <w:szCs w:val="24"/>
              </w:rPr>
              <w:t xml:space="preserve"> № кадастрового квартала:</w:t>
            </w:r>
            <w:r>
              <w:rPr>
                <w:sz w:val="24"/>
                <w:szCs w:val="24"/>
              </w:rPr>
              <w:t xml:space="preserve"> </w:t>
            </w:r>
            <w:r>
              <w:rPr>
                <w:sz w:val="24"/>
                <w:szCs w:val="24"/>
                <w:u w:val="single"/>
              </w:rPr>
              <w:t xml:space="preserve">67:03:0600101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Вишенка</w:t>
            </w:r>
            <w:r>
              <w:rPr>
                <w:sz w:val="24"/>
                <w:szCs w:val="24"/>
              </w:rPr>
              <w:t xml:space="preserve"> № кадастрового квартала:</w:t>
            </w:r>
            <w:r>
              <w:rPr>
                <w:sz w:val="24"/>
                <w:szCs w:val="24"/>
              </w:rPr>
              <w:t xml:space="preserve"> </w:t>
            </w:r>
            <w:r>
              <w:rPr>
                <w:sz w:val="24"/>
                <w:szCs w:val="24"/>
                <w:u w:val="single"/>
              </w:rPr>
              <w:t xml:space="preserve">67:03:0620101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Раменка</w:t>
            </w:r>
            <w:r>
              <w:rPr>
                <w:sz w:val="24"/>
                <w:szCs w:val="24"/>
              </w:rPr>
              <w:t xml:space="preserve"> № кадастрового квартала</w:t>
            </w:r>
            <w:r>
              <w:rPr>
                <w:sz w:val="24"/>
                <w:szCs w:val="24"/>
              </w:rPr>
              <w:t xml:space="preserve">: </w:t>
            </w:r>
            <w:r>
              <w:rPr>
                <w:sz w:val="24"/>
                <w:szCs w:val="24"/>
                <w:u w:val="single"/>
              </w:rPr>
              <w:t xml:space="preserve">67:03:0630101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Аржаники</w:t>
            </w:r>
            <w:r>
              <w:rPr>
                <w:sz w:val="24"/>
                <w:szCs w:val="24"/>
              </w:rPr>
              <w:t xml:space="preserve"> № кадастрового квартала:</w:t>
            </w:r>
            <w:r>
              <w:rPr>
                <w:sz w:val="24"/>
                <w:szCs w:val="24"/>
              </w:rPr>
              <w:t xml:space="preserve"> </w:t>
            </w:r>
            <w:r>
              <w:rPr>
                <w:sz w:val="24"/>
                <w:szCs w:val="24"/>
                <w:u w:val="single"/>
              </w:rPr>
              <w:t xml:space="preserve">;</w:t>
            </w:r>
            <w:r>
              <w:rPr>
                <w:sz w:val="24"/>
                <w:szCs w:val="24"/>
                <w:u w:val="single"/>
              </w:rPr>
              <w:t xml:space="preserve"> 67:03:0680101</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Савино</w:t>
            </w:r>
            <w:r>
              <w:rPr>
                <w:sz w:val="24"/>
                <w:szCs w:val="24"/>
              </w:rPr>
              <w:t xml:space="preserve"> № кадастрового квартала:</w:t>
            </w:r>
            <w:r>
              <w:rPr>
                <w:sz w:val="24"/>
                <w:szCs w:val="24"/>
              </w:rPr>
              <w:t xml:space="preserve"> </w:t>
            </w:r>
            <w:r>
              <w:rPr>
                <w:sz w:val="24"/>
                <w:szCs w:val="24"/>
                <w:u w:val="single"/>
              </w:rPr>
              <w:t xml:space="preserve">67:03:0690101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Титово</w:t>
            </w:r>
            <w:r>
              <w:rPr>
                <w:sz w:val="24"/>
                <w:szCs w:val="24"/>
              </w:rPr>
              <w:t xml:space="preserve"> № кадастрового квартала:</w:t>
            </w:r>
            <w:r>
              <w:rPr>
                <w:sz w:val="24"/>
                <w:szCs w:val="24"/>
              </w:rPr>
              <w:t xml:space="preserve"> </w:t>
            </w:r>
            <w:r>
              <w:rPr>
                <w:sz w:val="24"/>
                <w:szCs w:val="24"/>
                <w:u w:val="single"/>
              </w:rPr>
              <w:t xml:space="preserve">67:03:0700101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Выродово</w:t>
            </w:r>
            <w:r>
              <w:rPr>
                <w:sz w:val="24"/>
                <w:szCs w:val="24"/>
              </w:rPr>
              <w:t xml:space="preserve"> № кадастрового квартала:</w:t>
            </w:r>
            <w:r>
              <w:rPr>
                <w:sz w:val="24"/>
                <w:szCs w:val="24"/>
              </w:rPr>
              <w:t xml:space="preserve"> </w:t>
            </w:r>
            <w:r>
              <w:rPr>
                <w:sz w:val="24"/>
                <w:szCs w:val="24"/>
                <w:u w:val="single"/>
              </w:rPr>
              <w:t xml:space="preserve">67:03:0710101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Лебедки </w:t>
            </w:r>
            <w:r>
              <w:rPr>
                <w:sz w:val="24"/>
                <w:szCs w:val="24"/>
              </w:rPr>
              <w:t xml:space="preserve">№ кадастрового квартала:</w:t>
            </w:r>
            <w:r>
              <w:rPr>
                <w:sz w:val="24"/>
                <w:szCs w:val="24"/>
              </w:rPr>
              <w:t xml:space="preserve"> </w:t>
            </w:r>
            <w:r>
              <w:rPr>
                <w:sz w:val="24"/>
                <w:szCs w:val="24"/>
                <w:u w:val="single"/>
              </w:rPr>
              <w:t xml:space="preserve">67:03:0720101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Сабурово</w:t>
            </w:r>
            <w:r>
              <w:rPr>
                <w:sz w:val="24"/>
                <w:szCs w:val="24"/>
              </w:rPr>
              <w:t xml:space="preserve"> № кадастрового квартала:</w:t>
            </w:r>
            <w:r>
              <w:rPr>
                <w:sz w:val="24"/>
                <w:szCs w:val="24"/>
              </w:rPr>
              <w:t xml:space="preserve"> </w:t>
            </w:r>
            <w:r>
              <w:rPr>
                <w:sz w:val="24"/>
                <w:szCs w:val="24"/>
                <w:u w:val="single"/>
              </w:rPr>
              <w:t xml:space="preserve">67:03:0740101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Попово</w:t>
            </w:r>
            <w:r>
              <w:rPr>
                <w:sz w:val="24"/>
                <w:szCs w:val="24"/>
              </w:rPr>
              <w:t xml:space="preserve"> № кадастрового квартала:</w:t>
            </w:r>
            <w:r>
              <w:rPr>
                <w:sz w:val="24"/>
                <w:szCs w:val="24"/>
              </w:rPr>
              <w:t xml:space="preserve"> </w:t>
            </w:r>
            <w:r>
              <w:rPr>
                <w:sz w:val="24"/>
                <w:szCs w:val="24"/>
                <w:u w:val="single"/>
              </w:rPr>
              <w:t xml:space="preserve">67:03:0870101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Конобеево</w:t>
            </w:r>
            <w:r>
              <w:rPr>
                <w:sz w:val="24"/>
                <w:szCs w:val="24"/>
              </w:rPr>
              <w:t xml:space="preserve"> № кадастрового квартала:</w:t>
            </w:r>
            <w:r>
              <w:rPr>
                <w:sz w:val="24"/>
                <w:szCs w:val="24"/>
              </w:rPr>
              <w:t xml:space="preserve"> </w:t>
            </w:r>
            <w:r>
              <w:rPr>
                <w:sz w:val="24"/>
                <w:szCs w:val="24"/>
                <w:u w:val="single"/>
              </w:rPr>
              <w:t xml:space="preserve">67:03:0880101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Твердуново</w:t>
            </w:r>
            <w:r>
              <w:rPr>
                <w:sz w:val="24"/>
                <w:szCs w:val="24"/>
              </w:rPr>
              <w:t xml:space="preserve"> № кадастрового квартала:</w:t>
            </w:r>
            <w:r>
              <w:rPr>
                <w:sz w:val="24"/>
                <w:szCs w:val="24"/>
              </w:rPr>
              <w:t xml:space="preserve"> </w:t>
            </w:r>
            <w:r>
              <w:rPr>
                <w:sz w:val="24"/>
                <w:szCs w:val="24"/>
                <w:u w:val="single"/>
              </w:rPr>
              <w:t xml:space="preserve">67:03:0890101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Голомаздово</w:t>
            </w:r>
            <w:r>
              <w:rPr>
                <w:sz w:val="24"/>
                <w:szCs w:val="24"/>
              </w:rPr>
              <w:t xml:space="preserve"> № кадастрового квартала</w:t>
            </w:r>
            <w:r>
              <w:rPr>
                <w:sz w:val="24"/>
                <w:szCs w:val="24"/>
              </w:rPr>
              <w:t xml:space="preserve">: </w:t>
            </w:r>
            <w:r>
              <w:rPr>
                <w:sz w:val="24"/>
                <w:szCs w:val="24"/>
                <w:u w:val="single"/>
              </w:rPr>
              <w:t xml:space="preserve">67:03:0910101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Костино</w:t>
            </w:r>
            <w:r>
              <w:rPr>
                <w:sz w:val="24"/>
                <w:szCs w:val="24"/>
              </w:rPr>
              <w:t xml:space="preserve"> № кадастрового квартала:</w:t>
            </w:r>
            <w:r>
              <w:rPr>
                <w:sz w:val="24"/>
                <w:szCs w:val="24"/>
              </w:rPr>
              <w:t xml:space="preserve"> </w:t>
            </w:r>
            <w:r>
              <w:rPr>
                <w:sz w:val="24"/>
                <w:szCs w:val="24"/>
                <w:u w:val="single"/>
              </w:rPr>
              <w:t xml:space="preserve">67:03:0930101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Борщуково</w:t>
            </w:r>
            <w:r>
              <w:rPr>
                <w:sz w:val="24"/>
                <w:szCs w:val="24"/>
              </w:rPr>
              <w:t xml:space="preserve"> № кадастрового квартала:</w:t>
            </w:r>
            <w:r>
              <w:rPr>
                <w:sz w:val="24"/>
                <w:szCs w:val="24"/>
              </w:rPr>
              <w:t xml:space="preserve"> </w:t>
            </w:r>
            <w:r>
              <w:rPr>
                <w:sz w:val="24"/>
                <w:szCs w:val="24"/>
                <w:u w:val="single"/>
              </w:rPr>
              <w:t xml:space="preserve">67:03:09</w:t>
            </w:r>
            <w:r>
              <w:rPr>
                <w:sz w:val="24"/>
                <w:szCs w:val="24"/>
                <w:u w:val="single"/>
              </w:rPr>
              <w:t xml:space="preserve">5</w:t>
            </w:r>
            <w:r>
              <w:rPr>
                <w:sz w:val="24"/>
                <w:szCs w:val="24"/>
                <w:u w:val="single"/>
              </w:rPr>
              <w:t xml:space="preserve">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w:t>
            </w:r>
            <w:r>
              <w:rPr>
                <w:sz w:val="24"/>
                <w:szCs w:val="24"/>
                <w:u w:val="single"/>
              </w:rPr>
              <w:t xml:space="preserve"> Гагарин, </w:t>
            </w:r>
            <w:r>
              <w:rPr>
                <w:sz w:val="24"/>
                <w:szCs w:val="24"/>
                <w:u w:val="single"/>
              </w:rPr>
              <w:t xml:space="preserve">территория </w:t>
            </w:r>
            <w:r>
              <w:rPr>
                <w:sz w:val="24"/>
                <w:szCs w:val="24"/>
                <w:u w:val="single"/>
              </w:rPr>
              <w:t xml:space="preserve">ГСК </w:t>
            </w:r>
            <w:r>
              <w:rPr>
                <w:sz w:val="24"/>
                <w:szCs w:val="24"/>
                <w:u w:val="single"/>
              </w:rPr>
              <w:t xml:space="preserve">«Полет» </w:t>
            </w:r>
            <w:r>
              <w:rPr>
                <w:sz w:val="24"/>
                <w:szCs w:val="24"/>
              </w:rPr>
              <w:t xml:space="preserve">№ кадастрового квартала:</w:t>
            </w:r>
            <w:r>
              <w:rPr>
                <w:sz w:val="24"/>
                <w:szCs w:val="24"/>
              </w:rPr>
              <w:t xml:space="preserve"> </w:t>
            </w:r>
            <w:r>
              <w:rPr>
                <w:sz w:val="24"/>
                <w:szCs w:val="24"/>
                <w:u w:val="single"/>
              </w:rPr>
              <w:t xml:space="preserve">67:03:00101</w:t>
            </w:r>
            <w:r>
              <w:rPr>
                <w:sz w:val="24"/>
                <w:szCs w:val="24"/>
                <w:u w:val="single"/>
              </w:rPr>
              <w:t xml:space="preserve">48</w:t>
            </w:r>
            <w:r>
              <w:rPr>
                <w:sz w:val="24"/>
                <w:szCs w:val="24"/>
                <w:u w:val="single"/>
              </w:rPr>
              <w:t xml:space="preserve">;</w:t>
            </w:r>
            <w:r>
              <w:rPr>
                <w:sz w:val="24"/>
                <w:szCs w:val="24"/>
                <w:u w:val="single"/>
              </w:rPr>
              <w:t xml:space="preserve"> </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w:t>
            </w:r>
            <w:r>
              <w:rPr>
                <w:sz w:val="24"/>
                <w:szCs w:val="24"/>
                <w:u w:val="single"/>
              </w:rPr>
              <w:t xml:space="preserve"> Гагарин, </w:t>
            </w:r>
            <w:r>
              <w:rPr>
                <w:sz w:val="24"/>
                <w:szCs w:val="24"/>
                <w:u w:val="single"/>
              </w:rPr>
              <w:t xml:space="preserve">территория </w:t>
            </w:r>
            <w:r>
              <w:rPr>
                <w:sz w:val="24"/>
                <w:szCs w:val="24"/>
                <w:u w:val="single"/>
              </w:rPr>
              <w:t xml:space="preserve">ГСК </w:t>
            </w:r>
            <w:r>
              <w:rPr>
                <w:sz w:val="24"/>
                <w:szCs w:val="24"/>
                <w:u w:val="single"/>
              </w:rPr>
              <w:t xml:space="preserve">«Дорожник» </w:t>
            </w:r>
            <w:r>
              <w:rPr>
                <w:sz w:val="24"/>
                <w:szCs w:val="24"/>
              </w:rPr>
              <w:t xml:space="preserve">№ кадастрового квартала:</w:t>
            </w:r>
            <w:r>
              <w:rPr>
                <w:sz w:val="24"/>
                <w:szCs w:val="24"/>
              </w:rPr>
              <w:t xml:space="preserve"> </w:t>
            </w:r>
            <w:r>
              <w:rPr>
                <w:sz w:val="24"/>
                <w:szCs w:val="24"/>
                <w:u w:val="single"/>
              </w:rPr>
              <w:t xml:space="preserve">67:03:0010149</w:t>
            </w:r>
            <w:r>
              <w:rPr>
                <w:sz w:val="24"/>
                <w:szCs w:val="24"/>
                <w:u w:val="single"/>
              </w:rPr>
              <w:t xml:space="preserve">;</w:t>
            </w:r>
            <w:r>
              <w:rPr>
                <w:sz w:val="24"/>
                <w:szCs w:val="24"/>
                <w:u w:val="single"/>
              </w:rPr>
              <w:t xml:space="preserve"> </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кадастровых кварталов №№</w:t>
            </w:r>
            <w:r>
              <w:rPr>
                <w:sz w:val="24"/>
                <w:szCs w:val="24"/>
                <w:u w:val="single"/>
              </w:rPr>
              <w:t xml:space="preserve"> 67:03:0031101; 67:03:0580101; 67:03:0590101; </w:t>
            </w:r>
            <w:r>
              <w:rPr>
                <w:sz w:val="24"/>
                <w:szCs w:val="24"/>
                <w:u w:val="single"/>
              </w:rPr>
              <w:t xml:space="preserve">67:03:0600101; 67:03:0620101; 67:03:0630101; 67:03:0680101; 67:03:0690101; 67:03:0700101; 67:03:0710101; 67:03:0720101; 67:03:0740101; 67:03:0870101; 67:03:0880101; 67:03:0890101; 67:03:0910101; 67:03:0930101; 67:03:0950101; 67:03:0010148; 67:03:0010149;  </w:t>
            </w:r>
            <w:r>
              <w:rPr>
                <w:sz w:val="24"/>
                <w:szCs w:val="24"/>
              </w:rPr>
              <w:t xml:space="preserve">состоится по адресу: Смоленская область, Гагаринский муниципальный округ, город Гагарин, улица Советская, дом 8, </w:t>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06</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11</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pPr>
            <w:r>
              <w:rPr>
                <w:sz w:val="24"/>
                <w:szCs w:val="24"/>
              </w:rPr>
            </w: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11</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05</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07</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10</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6433" w:default="1">
    <w:name w:val="Default Paragraph Font"/>
    <w:uiPriority w:val="1"/>
    <w:semiHidden/>
    <w:unhideWhenUsed/>
  </w:style>
  <w:style w:type="numbering" w:styleId="6434" w:default="1">
    <w:name w:val="No List"/>
    <w:uiPriority w:val="99"/>
    <w:semiHidden/>
    <w:unhideWhenUsed/>
  </w:style>
  <w:style w:type="table" w:styleId="64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2025-07-21T11:52:00Z</dcterms:created>
  <dcterms:modified xsi:type="dcterms:W3CDTF">2025-07-22T09:56:15Z</dcterms:modified>
  <cp:version>786432</cp:version>
</cp:coreProperties>
</file>