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E0" w:rsidRDefault="00266FE0" w:rsidP="00266FE0">
      <w:pPr>
        <w:pStyle w:val="5"/>
        <w:rPr>
          <w:sz w:val="28"/>
        </w:rPr>
      </w:pPr>
      <w:r>
        <w:rPr>
          <w:sz w:val="28"/>
        </w:rPr>
        <w:t>ПОЯСНИТЕЛЬНАЯ ЗАПИСКА</w:t>
      </w:r>
    </w:p>
    <w:p w:rsidR="00266FE0" w:rsidRDefault="00266FE0" w:rsidP="00266FE0">
      <w:pPr>
        <w:pStyle w:val="a3"/>
      </w:pPr>
    </w:p>
    <w:p w:rsidR="00266FE0" w:rsidRPr="002173A0" w:rsidRDefault="00266FE0" w:rsidP="00266FE0">
      <w:pPr>
        <w:pStyle w:val="a3"/>
      </w:pPr>
      <w:r>
        <w:t xml:space="preserve">к проекту постановления Правительства Смоленской области </w:t>
      </w:r>
    </w:p>
    <w:p w:rsidR="00266FE0" w:rsidRDefault="00266FE0" w:rsidP="00266FE0">
      <w:pPr>
        <w:pStyle w:val="a3"/>
        <w:rPr>
          <w:szCs w:val="28"/>
        </w:rPr>
      </w:pPr>
      <w:r>
        <w:rPr>
          <w:szCs w:val="28"/>
        </w:rPr>
        <w:t>«О внесении изменений в областную государственную программу</w:t>
      </w:r>
    </w:p>
    <w:p w:rsidR="00266FE0" w:rsidRDefault="00266FE0" w:rsidP="00266FE0">
      <w:pPr>
        <w:pStyle w:val="a3"/>
        <w:rPr>
          <w:szCs w:val="28"/>
        </w:rPr>
      </w:pPr>
      <w:r>
        <w:rPr>
          <w:szCs w:val="28"/>
        </w:rPr>
        <w:t xml:space="preserve"> «Управление имуществом и земельными ресурсами Смоленской области»</w:t>
      </w:r>
    </w:p>
    <w:p w:rsidR="00266FE0" w:rsidRDefault="00266FE0" w:rsidP="00266FE0">
      <w:pPr>
        <w:pStyle w:val="a3"/>
      </w:pPr>
    </w:p>
    <w:p w:rsidR="00266FE0" w:rsidRPr="007456C0" w:rsidRDefault="00266FE0" w:rsidP="00266FE0">
      <w:pPr>
        <w:pStyle w:val="2"/>
        <w:ind w:firstLine="709"/>
        <w:rPr>
          <w:bCs/>
          <w:lang w:val="ru-RU"/>
        </w:rPr>
      </w:pPr>
      <w:r>
        <w:t xml:space="preserve">Проект постановления </w:t>
      </w:r>
      <w:r>
        <w:rPr>
          <w:lang w:val="ru-RU"/>
        </w:rPr>
        <w:t>Правительства</w:t>
      </w:r>
      <w:r>
        <w:t xml:space="preserve"> Смоленской области «</w:t>
      </w:r>
      <w:r>
        <w:rPr>
          <w:szCs w:val="28"/>
        </w:rPr>
        <w:t>О внесении изменений в областную государственную программу «Управление имуществом и земельными ресурсами Смоленской области</w:t>
      </w:r>
      <w:r>
        <w:rPr>
          <w:szCs w:val="28"/>
          <w:lang w:val="ru-RU"/>
        </w:rPr>
        <w:t>»</w:t>
      </w:r>
      <w:r>
        <w:t xml:space="preserve"> (далее </w:t>
      </w:r>
      <w:r>
        <w:rPr>
          <w:lang w:val="ru-RU"/>
        </w:rPr>
        <w:t>-</w:t>
      </w:r>
      <w:r>
        <w:t xml:space="preserve"> проект постановления) </w:t>
      </w:r>
      <w:r>
        <w:rPr>
          <w:bCs/>
        </w:rPr>
        <w:t>разработан в связи с увеличени</w:t>
      </w:r>
      <w:r>
        <w:rPr>
          <w:bCs/>
          <w:lang w:val="ru-RU"/>
        </w:rPr>
        <w:t>ем</w:t>
      </w:r>
      <w:r>
        <w:rPr>
          <w:bCs/>
        </w:rPr>
        <w:t xml:space="preserve"> финансирования</w:t>
      </w:r>
      <w:r>
        <w:rPr>
          <w:bCs/>
          <w:lang w:val="ru-RU"/>
        </w:rPr>
        <w:t xml:space="preserve"> областной</w:t>
      </w:r>
      <w:r>
        <w:rPr>
          <w:bCs/>
        </w:rPr>
        <w:t xml:space="preserve"> государственной программы</w:t>
      </w:r>
      <w:r>
        <w:rPr>
          <w:szCs w:val="28"/>
          <w:lang w:val="ru-RU"/>
        </w:rPr>
        <w:t xml:space="preserve"> </w:t>
      </w:r>
      <w:r>
        <w:rPr>
          <w:szCs w:val="28"/>
        </w:rPr>
        <w:t>«Управление имуществом и земельными ресурсами Смоленской области</w:t>
      </w:r>
      <w:r>
        <w:rPr>
          <w:szCs w:val="28"/>
          <w:lang w:val="ru-RU"/>
        </w:rPr>
        <w:t>»</w:t>
      </w:r>
      <w:r w:rsidRPr="00D76EC1">
        <w:t xml:space="preserve"> </w:t>
      </w:r>
      <w:r>
        <w:t>(далее</w:t>
      </w:r>
      <w:r>
        <w:rPr>
          <w:lang w:val="ru-RU"/>
        </w:rPr>
        <w:t xml:space="preserve"> также</w:t>
      </w:r>
      <w:r>
        <w:t xml:space="preserve"> </w:t>
      </w:r>
      <w:r>
        <w:rPr>
          <w:lang w:val="ru-RU"/>
        </w:rPr>
        <w:t>-</w:t>
      </w:r>
      <w:r>
        <w:t xml:space="preserve"> </w:t>
      </w:r>
      <w:r>
        <w:rPr>
          <w:lang w:val="ru-RU"/>
        </w:rPr>
        <w:t>государственная программа</w:t>
      </w:r>
      <w:r>
        <w:t>) </w:t>
      </w:r>
      <w:r w:rsidR="0026766B">
        <w:rPr>
          <w:bCs/>
          <w:lang w:val="ru-RU"/>
        </w:rPr>
        <w:t>на</w:t>
      </w:r>
      <w:r>
        <w:rPr>
          <w:bCs/>
          <w:lang w:val="ru-RU"/>
        </w:rPr>
        <w:t xml:space="preserve"> 51 000,00 тыс. рублей, в том числе за счет средств областного бюджета – </w:t>
      </w:r>
      <w:r w:rsidR="0026766B">
        <w:rPr>
          <w:bCs/>
          <w:lang w:val="ru-RU"/>
        </w:rPr>
        <w:t xml:space="preserve">на </w:t>
      </w:r>
      <w:r>
        <w:rPr>
          <w:bCs/>
          <w:lang w:val="ru-RU"/>
        </w:rPr>
        <w:t>51 000,00 тыс. рублей.</w:t>
      </w:r>
      <w:r>
        <w:rPr>
          <w:bCs/>
        </w:rPr>
        <w:t xml:space="preserve"> </w:t>
      </w:r>
    </w:p>
    <w:p w:rsidR="00266FE0" w:rsidRPr="00F62C80" w:rsidRDefault="00266FE0" w:rsidP="00F62C80">
      <w:pPr>
        <w:pStyle w:val="2"/>
        <w:ind w:firstLine="709"/>
        <w:rPr>
          <w:lang w:val="ru-RU"/>
        </w:rPr>
      </w:pPr>
      <w:r>
        <w:rPr>
          <w:szCs w:val="28"/>
        </w:rPr>
        <w:t>Проектом постановления предусматривается</w:t>
      </w:r>
      <w:r>
        <w:rPr>
          <w:szCs w:val="28"/>
          <w:lang w:val="ru-RU"/>
        </w:rPr>
        <w:t xml:space="preserve"> в 2024 году включение </w:t>
      </w:r>
      <w:r>
        <w:rPr>
          <w:color w:val="000000" w:themeColor="text1"/>
          <w:szCs w:val="28"/>
          <w:lang w:val="ru-RU"/>
        </w:rPr>
        <w:t xml:space="preserve">в </w:t>
      </w:r>
      <w:r>
        <w:rPr>
          <w:lang w:val="ru-RU"/>
        </w:rPr>
        <w:t xml:space="preserve">ведомственный проект </w:t>
      </w:r>
      <w:r w:rsidRPr="00D37F99">
        <w:rPr>
          <w:lang w:val="ru-RU"/>
        </w:rPr>
        <w:t>«</w:t>
      </w:r>
      <w:r w:rsidRPr="009F6063">
        <w:rPr>
          <w:lang w:val="ru-RU"/>
        </w:rPr>
        <w:t>Организация и проведение кадастровых и картографических работ</w:t>
      </w:r>
      <w:r w:rsidRPr="00D37F99">
        <w:rPr>
          <w:lang w:val="ru-RU"/>
        </w:rPr>
        <w:t>»</w:t>
      </w:r>
      <w:r>
        <w:rPr>
          <w:lang w:val="ru-RU"/>
        </w:rPr>
        <w:t xml:space="preserve"> </w:t>
      </w:r>
      <w:r w:rsidRPr="00DA784C">
        <w:rPr>
          <w:color w:val="000000" w:themeColor="text1"/>
          <w:szCs w:val="28"/>
        </w:rPr>
        <w:t>нов</w:t>
      </w:r>
      <w:r>
        <w:rPr>
          <w:color w:val="000000" w:themeColor="text1"/>
          <w:szCs w:val="28"/>
        </w:rPr>
        <w:t xml:space="preserve">ого </w:t>
      </w:r>
      <w:r>
        <w:rPr>
          <w:color w:val="000000" w:themeColor="text1"/>
          <w:szCs w:val="28"/>
          <w:lang w:val="ru-RU"/>
        </w:rPr>
        <w:t>мероприятия «</w:t>
      </w:r>
      <w:r w:rsidRPr="009F6063">
        <w:rPr>
          <w:color w:val="000000" w:themeColor="text1"/>
          <w:szCs w:val="28"/>
          <w:lang w:val="ru-RU"/>
        </w:rPr>
        <w:t>Проведение работ по наполнению ЕГРН необходимыми сведениями в рамках создания «Национальной системы пространственных данных»</w:t>
      </w:r>
      <w:r>
        <w:rPr>
          <w:color w:val="000000" w:themeColor="text1"/>
          <w:szCs w:val="28"/>
          <w:lang w:val="ru-RU"/>
        </w:rPr>
        <w:t xml:space="preserve"> с объемом финансирования</w:t>
      </w:r>
      <w:r w:rsidRPr="0015070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ru-RU"/>
        </w:rPr>
        <w:t>51 000,00 </w:t>
      </w:r>
      <w:r>
        <w:rPr>
          <w:color w:val="000000" w:themeColor="text1"/>
          <w:szCs w:val="28"/>
        </w:rPr>
        <w:t>тыс. рублей</w:t>
      </w:r>
      <w:r w:rsidR="00F62C80" w:rsidRPr="00F62C80">
        <w:rPr>
          <w:color w:val="000000" w:themeColor="text1"/>
          <w:szCs w:val="28"/>
          <w:lang w:val="ru-RU"/>
        </w:rPr>
        <w:t>.</w:t>
      </w:r>
    </w:p>
    <w:p w:rsidR="00C03B97" w:rsidRPr="00C03B97" w:rsidRDefault="00C03B97" w:rsidP="00C03B97">
      <w:pPr>
        <w:pStyle w:val="2"/>
        <w:ind w:firstLine="709"/>
        <w:rPr>
          <w:szCs w:val="28"/>
          <w:lang w:val="ru-RU"/>
        </w:rPr>
      </w:pPr>
      <w:r>
        <w:rPr>
          <w:bCs/>
        </w:rPr>
        <w:t>В результате вносимых в государственную программу изменений общий объем ее финансирования на 202</w:t>
      </w:r>
      <w:r>
        <w:rPr>
          <w:bCs/>
          <w:lang w:val="ru-RU"/>
        </w:rPr>
        <w:t>4</w:t>
      </w:r>
      <w:r>
        <w:rPr>
          <w:bCs/>
        </w:rPr>
        <w:t xml:space="preserve"> год увеличится </w:t>
      </w:r>
      <w:r>
        <w:rPr>
          <w:bCs/>
          <w:lang w:val="ru-RU"/>
        </w:rPr>
        <w:t xml:space="preserve">на 51 000,00 </w:t>
      </w:r>
      <w:r w:rsidR="0026766B">
        <w:rPr>
          <w:bCs/>
        </w:rPr>
        <w:t>тыс. рублей и составит</w:t>
      </w:r>
      <w:bookmarkStart w:id="0" w:name="_GoBack"/>
      <w:bookmarkEnd w:id="0"/>
      <w:r>
        <w:rPr>
          <w:bCs/>
        </w:rPr>
        <w:t xml:space="preserve"> 200 558,26 </w:t>
      </w:r>
      <w:r w:rsidRPr="00524372">
        <w:rPr>
          <w:bCs/>
        </w:rPr>
        <w:t>тыс. рублей</w:t>
      </w:r>
      <w:r>
        <w:rPr>
          <w:bCs/>
        </w:rPr>
        <w:t>, из них:</w:t>
      </w:r>
    </w:p>
    <w:p w:rsidR="00C03B97" w:rsidRPr="005F7CBA" w:rsidRDefault="00C03B97" w:rsidP="00C03B97">
      <w:pPr>
        <w:ind w:firstLine="709"/>
        <w:jc w:val="both"/>
        <w:rPr>
          <w:bCs/>
          <w:sz w:val="28"/>
          <w:lang w:eastAsia="x-none"/>
        </w:rPr>
      </w:pPr>
      <w:r w:rsidRPr="005F7CBA">
        <w:rPr>
          <w:bCs/>
          <w:sz w:val="28"/>
          <w:szCs w:val="28"/>
        </w:rPr>
        <w:t>- средства областного бюджета</w:t>
      </w:r>
      <w:r w:rsidRPr="002173A0">
        <w:rPr>
          <w:bCs/>
        </w:rPr>
        <w:t xml:space="preserve"> – </w:t>
      </w:r>
      <w:r>
        <w:rPr>
          <w:bCs/>
          <w:sz w:val="28"/>
          <w:lang w:eastAsia="x-none"/>
        </w:rPr>
        <w:t>198 301</w:t>
      </w:r>
      <w:r w:rsidRPr="005F7CBA">
        <w:rPr>
          <w:bCs/>
          <w:sz w:val="28"/>
          <w:lang w:eastAsia="x-none"/>
        </w:rPr>
        <w:t>,56 тыс. рублей;</w:t>
      </w:r>
    </w:p>
    <w:p w:rsidR="00C03B97" w:rsidRDefault="00C03B97" w:rsidP="00C03B97">
      <w:pPr>
        <w:ind w:firstLine="709"/>
        <w:jc w:val="both"/>
        <w:rPr>
          <w:bCs/>
          <w:sz w:val="28"/>
          <w:szCs w:val="28"/>
        </w:rPr>
      </w:pPr>
      <w:r w:rsidRPr="005F7CBA">
        <w:rPr>
          <w:bCs/>
          <w:sz w:val="28"/>
          <w:lang w:eastAsia="x-none"/>
        </w:rPr>
        <w:t>- средства федерального бюджета – 2 256,70 тыс. рублей</w:t>
      </w:r>
      <w:r w:rsidR="00054B3F">
        <w:rPr>
          <w:bCs/>
          <w:sz w:val="28"/>
          <w:szCs w:val="28"/>
        </w:rPr>
        <w:t>.</w:t>
      </w:r>
    </w:p>
    <w:p w:rsidR="00C03B97" w:rsidRDefault="00C03B97" w:rsidP="00C03B97">
      <w:pPr>
        <w:pStyle w:val="2"/>
        <w:ind w:firstLine="709"/>
      </w:pPr>
      <w:r>
        <w:rPr>
          <w:bCs/>
        </w:rPr>
        <w:t xml:space="preserve">Реализация постановления </w:t>
      </w:r>
      <w:r>
        <w:rPr>
          <w:lang w:val="ru-RU"/>
        </w:rPr>
        <w:t>Правительства</w:t>
      </w:r>
      <w:r>
        <w:t xml:space="preserve"> Смоленской области</w:t>
      </w:r>
      <w:r>
        <w:rPr>
          <w:lang w:val="ru-RU"/>
        </w:rPr>
        <w:t xml:space="preserve"> </w:t>
      </w:r>
      <w:r>
        <w:t>«О внесении изменени</w:t>
      </w:r>
      <w:r>
        <w:rPr>
          <w:lang w:val="ru-RU"/>
        </w:rPr>
        <w:t>й</w:t>
      </w:r>
      <w:r>
        <w:t xml:space="preserve"> в областную государственную программу «Управление имуществом и земельными ресурсами Смоленской области»</w:t>
      </w:r>
      <w:r>
        <w:rPr>
          <w:szCs w:val="28"/>
        </w:rPr>
        <w:t xml:space="preserve"> </w:t>
      </w:r>
      <w:r>
        <w:t>не потребует в 202</w:t>
      </w:r>
      <w:r>
        <w:rPr>
          <w:lang w:val="ru-RU"/>
        </w:rPr>
        <w:t>4</w:t>
      </w:r>
      <w:r>
        <w:t xml:space="preserve"> году дополнительных расходов из областного бюджета, бюджетов иных уровней и</w:t>
      </w:r>
      <w:r>
        <w:rPr>
          <w:lang w:val="ru-RU"/>
        </w:rPr>
        <w:t>ли</w:t>
      </w:r>
      <w:r>
        <w:t xml:space="preserve"> внебюджетных источников.</w:t>
      </w:r>
    </w:p>
    <w:p w:rsidR="00C03B97" w:rsidRDefault="00C03B97" w:rsidP="00C03B97">
      <w:pPr>
        <w:pStyle w:val="2"/>
        <w:ind w:firstLine="709"/>
        <w:rPr>
          <w:szCs w:val="28"/>
        </w:rPr>
      </w:pPr>
      <w:r>
        <w:rPr>
          <w:szCs w:val="28"/>
        </w:rPr>
        <w:t xml:space="preserve">Проект постановления разработан </w:t>
      </w:r>
      <w:r>
        <w:rPr>
          <w:szCs w:val="28"/>
          <w:lang w:val="ru-RU"/>
        </w:rPr>
        <w:t>Министерством</w:t>
      </w:r>
      <w:r>
        <w:rPr>
          <w:szCs w:val="28"/>
        </w:rPr>
        <w:t xml:space="preserve"> имущественных и земельных отношений Смоленской области.</w:t>
      </w:r>
    </w:p>
    <w:p w:rsidR="00A66B04" w:rsidRPr="00790714" w:rsidRDefault="00A66B04" w:rsidP="00F74E2A"/>
    <w:sectPr w:rsidR="00A66B04" w:rsidRPr="00790714" w:rsidSect="0015778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8C" w:rsidRDefault="00987F8C" w:rsidP="00BD3EF5">
      <w:r>
        <w:separator/>
      </w:r>
    </w:p>
  </w:endnote>
  <w:endnote w:type="continuationSeparator" w:id="0">
    <w:p w:rsidR="00987F8C" w:rsidRDefault="00987F8C" w:rsidP="00B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8C" w:rsidRDefault="00987F8C" w:rsidP="00BD3EF5">
      <w:r>
        <w:separator/>
      </w:r>
    </w:p>
  </w:footnote>
  <w:footnote w:type="continuationSeparator" w:id="0">
    <w:p w:rsidR="00987F8C" w:rsidRDefault="00987F8C" w:rsidP="00BD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893291"/>
      <w:docPartObj>
        <w:docPartGallery w:val="Page Numbers (Top of Page)"/>
        <w:docPartUnique/>
      </w:docPartObj>
    </w:sdtPr>
    <w:sdtEndPr/>
    <w:sdtContent>
      <w:p w:rsidR="00157785" w:rsidRDefault="001577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14">
          <w:rPr>
            <w:noProof/>
          </w:rPr>
          <w:t>2</w:t>
        </w:r>
        <w:r>
          <w:fldChar w:fldCharType="end"/>
        </w:r>
      </w:p>
    </w:sdtContent>
  </w:sdt>
  <w:p w:rsidR="00157785" w:rsidRDefault="001577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A"/>
    <w:rsid w:val="00020FA3"/>
    <w:rsid w:val="00033A04"/>
    <w:rsid w:val="00034FEA"/>
    <w:rsid w:val="00043E28"/>
    <w:rsid w:val="00046E00"/>
    <w:rsid w:val="00054B3F"/>
    <w:rsid w:val="0006584C"/>
    <w:rsid w:val="00074328"/>
    <w:rsid w:val="000B7B4E"/>
    <w:rsid w:val="000C09CC"/>
    <w:rsid w:val="000C29F6"/>
    <w:rsid w:val="000C3C61"/>
    <w:rsid w:val="000D2F90"/>
    <w:rsid w:val="000E13FA"/>
    <w:rsid w:val="000E1474"/>
    <w:rsid w:val="000E27CB"/>
    <w:rsid w:val="00111947"/>
    <w:rsid w:val="001164CF"/>
    <w:rsid w:val="00120E16"/>
    <w:rsid w:val="00124379"/>
    <w:rsid w:val="00124BE0"/>
    <w:rsid w:val="00157785"/>
    <w:rsid w:val="0017481F"/>
    <w:rsid w:val="00176AB6"/>
    <w:rsid w:val="001A0661"/>
    <w:rsid w:val="001A2351"/>
    <w:rsid w:val="001A3454"/>
    <w:rsid w:val="001A6623"/>
    <w:rsid w:val="001B1565"/>
    <w:rsid w:val="001D5403"/>
    <w:rsid w:val="001E63E8"/>
    <w:rsid w:val="001E7C49"/>
    <w:rsid w:val="001F49F5"/>
    <w:rsid w:val="001F635F"/>
    <w:rsid w:val="001F6DBC"/>
    <w:rsid w:val="0021426A"/>
    <w:rsid w:val="002173A0"/>
    <w:rsid w:val="00226AC3"/>
    <w:rsid w:val="002323C0"/>
    <w:rsid w:val="00251B71"/>
    <w:rsid w:val="00256B3B"/>
    <w:rsid w:val="002626B4"/>
    <w:rsid w:val="00266FE0"/>
    <w:rsid w:val="0026766B"/>
    <w:rsid w:val="002678FC"/>
    <w:rsid w:val="00274315"/>
    <w:rsid w:val="00275B7B"/>
    <w:rsid w:val="00275C85"/>
    <w:rsid w:val="00280116"/>
    <w:rsid w:val="0028242F"/>
    <w:rsid w:val="00296930"/>
    <w:rsid w:val="002A29DA"/>
    <w:rsid w:val="002C42B6"/>
    <w:rsid w:val="002C789F"/>
    <w:rsid w:val="002D34D5"/>
    <w:rsid w:val="002D6913"/>
    <w:rsid w:val="003065AA"/>
    <w:rsid w:val="00312842"/>
    <w:rsid w:val="003258A1"/>
    <w:rsid w:val="00334B3A"/>
    <w:rsid w:val="00351D02"/>
    <w:rsid w:val="003738B7"/>
    <w:rsid w:val="00381A31"/>
    <w:rsid w:val="00385B0B"/>
    <w:rsid w:val="00387D9F"/>
    <w:rsid w:val="00391FC9"/>
    <w:rsid w:val="003B2DE4"/>
    <w:rsid w:val="003C4DDA"/>
    <w:rsid w:val="003C520E"/>
    <w:rsid w:val="003E5001"/>
    <w:rsid w:val="003F169A"/>
    <w:rsid w:val="00414B77"/>
    <w:rsid w:val="00415A9F"/>
    <w:rsid w:val="004302CF"/>
    <w:rsid w:val="00433310"/>
    <w:rsid w:val="004356BC"/>
    <w:rsid w:val="004501E5"/>
    <w:rsid w:val="0047102B"/>
    <w:rsid w:val="0047169A"/>
    <w:rsid w:val="004741AD"/>
    <w:rsid w:val="00481E05"/>
    <w:rsid w:val="004C4E86"/>
    <w:rsid w:val="004E1B74"/>
    <w:rsid w:val="004E4AC7"/>
    <w:rsid w:val="004F7D86"/>
    <w:rsid w:val="0050397A"/>
    <w:rsid w:val="005040EE"/>
    <w:rsid w:val="00513C24"/>
    <w:rsid w:val="00514A04"/>
    <w:rsid w:val="00524372"/>
    <w:rsid w:val="005277C2"/>
    <w:rsid w:val="005314D4"/>
    <w:rsid w:val="00533203"/>
    <w:rsid w:val="00534DA6"/>
    <w:rsid w:val="005351B9"/>
    <w:rsid w:val="00537DA6"/>
    <w:rsid w:val="00555EFC"/>
    <w:rsid w:val="005604E3"/>
    <w:rsid w:val="0056618B"/>
    <w:rsid w:val="00582573"/>
    <w:rsid w:val="005836E2"/>
    <w:rsid w:val="00591347"/>
    <w:rsid w:val="0059568C"/>
    <w:rsid w:val="005A08B5"/>
    <w:rsid w:val="005B2144"/>
    <w:rsid w:val="005B75D4"/>
    <w:rsid w:val="005C5C37"/>
    <w:rsid w:val="005C76E3"/>
    <w:rsid w:val="005D3D47"/>
    <w:rsid w:val="005F7CBA"/>
    <w:rsid w:val="0061176C"/>
    <w:rsid w:val="006243A3"/>
    <w:rsid w:val="0062746B"/>
    <w:rsid w:val="00632921"/>
    <w:rsid w:val="006400B0"/>
    <w:rsid w:val="00661981"/>
    <w:rsid w:val="006702EB"/>
    <w:rsid w:val="0068655D"/>
    <w:rsid w:val="0069627B"/>
    <w:rsid w:val="006B1C7D"/>
    <w:rsid w:val="006B32BB"/>
    <w:rsid w:val="006C0C99"/>
    <w:rsid w:val="006C5EF6"/>
    <w:rsid w:val="006C6CD2"/>
    <w:rsid w:val="006F1C4E"/>
    <w:rsid w:val="006F347A"/>
    <w:rsid w:val="006F539A"/>
    <w:rsid w:val="006F645F"/>
    <w:rsid w:val="00727149"/>
    <w:rsid w:val="007313E9"/>
    <w:rsid w:val="007339B5"/>
    <w:rsid w:val="0073646F"/>
    <w:rsid w:val="00736BDE"/>
    <w:rsid w:val="00785E52"/>
    <w:rsid w:val="00785FBD"/>
    <w:rsid w:val="00790714"/>
    <w:rsid w:val="00793CA5"/>
    <w:rsid w:val="007A7511"/>
    <w:rsid w:val="007B394C"/>
    <w:rsid w:val="007B7935"/>
    <w:rsid w:val="007C39C7"/>
    <w:rsid w:val="007D109F"/>
    <w:rsid w:val="007E7CC4"/>
    <w:rsid w:val="0080022F"/>
    <w:rsid w:val="00807204"/>
    <w:rsid w:val="00810F73"/>
    <w:rsid w:val="00820F8B"/>
    <w:rsid w:val="00840B31"/>
    <w:rsid w:val="00847956"/>
    <w:rsid w:val="00873FF6"/>
    <w:rsid w:val="00885402"/>
    <w:rsid w:val="00895B6E"/>
    <w:rsid w:val="008A548F"/>
    <w:rsid w:val="008B7919"/>
    <w:rsid w:val="008C2A0A"/>
    <w:rsid w:val="008D21DA"/>
    <w:rsid w:val="008D4993"/>
    <w:rsid w:val="008E2AA6"/>
    <w:rsid w:val="008E7A33"/>
    <w:rsid w:val="008F3D78"/>
    <w:rsid w:val="008F3F72"/>
    <w:rsid w:val="00901562"/>
    <w:rsid w:val="00945141"/>
    <w:rsid w:val="00947252"/>
    <w:rsid w:val="00956838"/>
    <w:rsid w:val="009670A0"/>
    <w:rsid w:val="00987F8C"/>
    <w:rsid w:val="009A438A"/>
    <w:rsid w:val="009A6331"/>
    <w:rsid w:val="009A795B"/>
    <w:rsid w:val="009B378F"/>
    <w:rsid w:val="009C3149"/>
    <w:rsid w:val="009C5176"/>
    <w:rsid w:val="009C6E5F"/>
    <w:rsid w:val="009D219F"/>
    <w:rsid w:val="009F07E3"/>
    <w:rsid w:val="009F0E75"/>
    <w:rsid w:val="009F262C"/>
    <w:rsid w:val="00A00C15"/>
    <w:rsid w:val="00A028E6"/>
    <w:rsid w:val="00A13F6F"/>
    <w:rsid w:val="00A1775A"/>
    <w:rsid w:val="00A21AAA"/>
    <w:rsid w:val="00A30B92"/>
    <w:rsid w:val="00A359F2"/>
    <w:rsid w:val="00A433FB"/>
    <w:rsid w:val="00A54B1E"/>
    <w:rsid w:val="00A63342"/>
    <w:rsid w:val="00A6670C"/>
    <w:rsid w:val="00A66B04"/>
    <w:rsid w:val="00A82935"/>
    <w:rsid w:val="00A836BF"/>
    <w:rsid w:val="00A83C5F"/>
    <w:rsid w:val="00A958BD"/>
    <w:rsid w:val="00AA22CB"/>
    <w:rsid w:val="00AB1820"/>
    <w:rsid w:val="00AC5275"/>
    <w:rsid w:val="00AC5BFF"/>
    <w:rsid w:val="00AD2326"/>
    <w:rsid w:val="00AE08A7"/>
    <w:rsid w:val="00AF51D3"/>
    <w:rsid w:val="00B11C25"/>
    <w:rsid w:val="00B1348B"/>
    <w:rsid w:val="00B13A7C"/>
    <w:rsid w:val="00B14896"/>
    <w:rsid w:val="00B226AE"/>
    <w:rsid w:val="00B459C5"/>
    <w:rsid w:val="00B51D88"/>
    <w:rsid w:val="00B558FB"/>
    <w:rsid w:val="00B63378"/>
    <w:rsid w:val="00B8780D"/>
    <w:rsid w:val="00B935A4"/>
    <w:rsid w:val="00B94DBC"/>
    <w:rsid w:val="00B97063"/>
    <w:rsid w:val="00B9772C"/>
    <w:rsid w:val="00BA61E9"/>
    <w:rsid w:val="00BB50C3"/>
    <w:rsid w:val="00BC6812"/>
    <w:rsid w:val="00BD17FF"/>
    <w:rsid w:val="00BD3EF5"/>
    <w:rsid w:val="00BD519C"/>
    <w:rsid w:val="00BD5B7E"/>
    <w:rsid w:val="00BE1584"/>
    <w:rsid w:val="00BF17CD"/>
    <w:rsid w:val="00BF1A89"/>
    <w:rsid w:val="00C03B97"/>
    <w:rsid w:val="00C04880"/>
    <w:rsid w:val="00C061CC"/>
    <w:rsid w:val="00C10EA8"/>
    <w:rsid w:val="00C163A6"/>
    <w:rsid w:val="00C26854"/>
    <w:rsid w:val="00C52344"/>
    <w:rsid w:val="00C60259"/>
    <w:rsid w:val="00C65B7C"/>
    <w:rsid w:val="00C96AE4"/>
    <w:rsid w:val="00CA0DB3"/>
    <w:rsid w:val="00CA3F94"/>
    <w:rsid w:val="00CB23C2"/>
    <w:rsid w:val="00CB25CB"/>
    <w:rsid w:val="00CB6708"/>
    <w:rsid w:val="00CD6AFB"/>
    <w:rsid w:val="00CF6599"/>
    <w:rsid w:val="00CF7AC3"/>
    <w:rsid w:val="00D06C4E"/>
    <w:rsid w:val="00D06E01"/>
    <w:rsid w:val="00D1514B"/>
    <w:rsid w:val="00D169CD"/>
    <w:rsid w:val="00D2049D"/>
    <w:rsid w:val="00D22DBE"/>
    <w:rsid w:val="00D34575"/>
    <w:rsid w:val="00D37F99"/>
    <w:rsid w:val="00D400F0"/>
    <w:rsid w:val="00D439CA"/>
    <w:rsid w:val="00D6114A"/>
    <w:rsid w:val="00D72BCC"/>
    <w:rsid w:val="00D759FF"/>
    <w:rsid w:val="00D85B1A"/>
    <w:rsid w:val="00D94690"/>
    <w:rsid w:val="00D96725"/>
    <w:rsid w:val="00DA499E"/>
    <w:rsid w:val="00DA7489"/>
    <w:rsid w:val="00DB53BB"/>
    <w:rsid w:val="00DC66B8"/>
    <w:rsid w:val="00DF69DE"/>
    <w:rsid w:val="00E17B8F"/>
    <w:rsid w:val="00E17CD4"/>
    <w:rsid w:val="00E20CAA"/>
    <w:rsid w:val="00E232B9"/>
    <w:rsid w:val="00E57EDB"/>
    <w:rsid w:val="00E75A87"/>
    <w:rsid w:val="00E81346"/>
    <w:rsid w:val="00E82D21"/>
    <w:rsid w:val="00E852FA"/>
    <w:rsid w:val="00E86461"/>
    <w:rsid w:val="00E8783C"/>
    <w:rsid w:val="00EB55BC"/>
    <w:rsid w:val="00EC16FD"/>
    <w:rsid w:val="00ED24D4"/>
    <w:rsid w:val="00ED2948"/>
    <w:rsid w:val="00ED57EA"/>
    <w:rsid w:val="00EE2B40"/>
    <w:rsid w:val="00EE3EE1"/>
    <w:rsid w:val="00F10C6C"/>
    <w:rsid w:val="00F1546C"/>
    <w:rsid w:val="00F17EDE"/>
    <w:rsid w:val="00F2118C"/>
    <w:rsid w:val="00F2789A"/>
    <w:rsid w:val="00F4034E"/>
    <w:rsid w:val="00F62C80"/>
    <w:rsid w:val="00F67FC7"/>
    <w:rsid w:val="00F73A7E"/>
    <w:rsid w:val="00F74E2A"/>
    <w:rsid w:val="00F80BB3"/>
    <w:rsid w:val="00F96FE4"/>
    <w:rsid w:val="00FA4DDA"/>
    <w:rsid w:val="00FB3703"/>
    <w:rsid w:val="00FB4A52"/>
    <w:rsid w:val="00FC4917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A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A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uiPriority w:val="9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образования Российской Федерации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Елизавета Андреевна Беляева</cp:lastModifiedBy>
  <cp:revision>44</cp:revision>
  <cp:lastPrinted>2024-02-09T11:57:00Z</cp:lastPrinted>
  <dcterms:created xsi:type="dcterms:W3CDTF">2020-03-12T07:07:00Z</dcterms:created>
  <dcterms:modified xsi:type="dcterms:W3CDTF">2024-05-17T11:17:00Z</dcterms:modified>
</cp:coreProperties>
</file>