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D76EC1" w:rsidRDefault="00D76EC1" w:rsidP="00D76EC1">
      <w:pPr>
        <w:pStyle w:val="a3"/>
      </w:pPr>
    </w:p>
    <w:p w:rsidR="00013ACD" w:rsidRPr="007456C0" w:rsidRDefault="00013ACD" w:rsidP="00013ACD">
      <w:pPr>
        <w:pStyle w:val="2"/>
        <w:ind w:firstLine="709"/>
        <w:rPr>
          <w:bCs/>
          <w:lang w:val="ru-RU"/>
        </w:rPr>
      </w:pPr>
      <w:r>
        <w:t>Проект постановления Администрации Смоленской области «</w:t>
      </w:r>
      <w:r w:rsidR="00D76EC1">
        <w:rPr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 w:rsidR="00D76EC1">
        <w:rPr>
          <w:szCs w:val="28"/>
          <w:lang w:val="ru-RU"/>
        </w:rPr>
        <w:t>»</w:t>
      </w:r>
      <w:r w:rsidR="00FC5243">
        <w:t> </w:t>
      </w:r>
      <w:r>
        <w:t xml:space="preserve">(далее </w:t>
      </w:r>
      <w:r w:rsidR="002612E5">
        <w:rPr>
          <w:lang w:val="ru-RU"/>
        </w:rPr>
        <w:t>-</w:t>
      </w:r>
      <w:r>
        <w:t xml:space="preserve"> проект постановления) </w:t>
      </w:r>
      <w:r>
        <w:rPr>
          <w:bCs/>
        </w:rPr>
        <w:t>разработан в связи с увеличени</w:t>
      </w:r>
      <w:r w:rsidR="00573FE6">
        <w:rPr>
          <w:bCs/>
          <w:lang w:val="ru-RU"/>
        </w:rPr>
        <w:t>ем</w:t>
      </w:r>
      <w:r>
        <w:rPr>
          <w:bCs/>
        </w:rPr>
        <w:t xml:space="preserve"> финансирования</w:t>
      </w:r>
      <w:r w:rsidR="00D76EC1">
        <w:rPr>
          <w:bCs/>
          <w:lang w:val="ru-RU"/>
        </w:rPr>
        <w:t xml:space="preserve"> областной</w:t>
      </w:r>
      <w:r>
        <w:rPr>
          <w:bCs/>
        </w:rPr>
        <w:t xml:space="preserve"> государственной программы</w:t>
      </w:r>
      <w:r w:rsidR="00D76EC1">
        <w:rPr>
          <w:szCs w:val="28"/>
          <w:lang w:val="ru-RU"/>
        </w:rPr>
        <w:t xml:space="preserve"> </w:t>
      </w:r>
      <w:r w:rsidR="00D76EC1">
        <w:rPr>
          <w:szCs w:val="28"/>
        </w:rPr>
        <w:t>«Управление имуществом и земельными ресурсами Смоленской области</w:t>
      </w:r>
      <w:r w:rsidR="00D76EC1">
        <w:rPr>
          <w:szCs w:val="28"/>
          <w:lang w:val="ru-RU"/>
        </w:rPr>
        <w:t>»</w:t>
      </w:r>
      <w:r w:rsidR="00D76EC1" w:rsidRPr="00D76EC1">
        <w:t xml:space="preserve"> </w:t>
      </w:r>
      <w:r w:rsidR="00D76EC1">
        <w:t>(далее</w:t>
      </w:r>
      <w:r w:rsidR="00F95E2B">
        <w:rPr>
          <w:lang w:val="ru-RU"/>
        </w:rPr>
        <w:t xml:space="preserve"> также</w:t>
      </w:r>
      <w:r w:rsidR="00D76EC1">
        <w:t xml:space="preserve"> </w:t>
      </w:r>
      <w:r w:rsidR="002612E5">
        <w:rPr>
          <w:lang w:val="ru-RU"/>
        </w:rPr>
        <w:t>-</w:t>
      </w:r>
      <w:r w:rsidR="00D76EC1">
        <w:t xml:space="preserve"> </w:t>
      </w:r>
      <w:r w:rsidR="00D76EC1">
        <w:rPr>
          <w:lang w:val="ru-RU"/>
        </w:rPr>
        <w:t>государственная программа</w:t>
      </w:r>
      <w:r w:rsidR="00D76EC1">
        <w:t>) </w:t>
      </w:r>
      <w:r w:rsidR="00721AF7">
        <w:rPr>
          <w:bCs/>
          <w:lang w:val="ru-RU"/>
        </w:rPr>
        <w:t xml:space="preserve">в </w:t>
      </w:r>
      <w:r w:rsidR="00573FE6">
        <w:rPr>
          <w:bCs/>
          <w:lang w:val="ru-RU"/>
        </w:rPr>
        <w:t xml:space="preserve">размере </w:t>
      </w:r>
      <w:r w:rsidR="00E753BD" w:rsidRPr="00E753BD">
        <w:rPr>
          <w:bCs/>
          <w:lang w:val="ru-RU"/>
        </w:rPr>
        <w:t>7 885</w:t>
      </w:r>
      <w:r w:rsidR="00384E8A">
        <w:rPr>
          <w:bCs/>
          <w:lang w:val="ru-RU"/>
        </w:rPr>
        <w:t>,1</w:t>
      </w:r>
      <w:r w:rsidR="00D76EC1">
        <w:rPr>
          <w:bCs/>
          <w:lang w:val="ru-RU"/>
        </w:rPr>
        <w:t xml:space="preserve"> тыс. рублей, в том числе</w:t>
      </w:r>
      <w:r w:rsidR="00721AF7">
        <w:rPr>
          <w:bCs/>
          <w:lang w:val="ru-RU"/>
        </w:rPr>
        <w:t xml:space="preserve"> за счет средств областного бюджета – </w:t>
      </w:r>
      <w:r w:rsidR="005938B4">
        <w:rPr>
          <w:bCs/>
          <w:lang w:val="ru-RU"/>
        </w:rPr>
        <w:t>7 88</w:t>
      </w:r>
      <w:r w:rsidR="00E753BD" w:rsidRPr="00E753BD">
        <w:rPr>
          <w:bCs/>
          <w:lang w:val="ru-RU"/>
        </w:rPr>
        <w:t>5</w:t>
      </w:r>
      <w:r w:rsidR="00384E8A">
        <w:rPr>
          <w:bCs/>
          <w:lang w:val="ru-RU"/>
        </w:rPr>
        <w:t>,1</w:t>
      </w:r>
      <w:r w:rsidR="00721AF7">
        <w:rPr>
          <w:bCs/>
          <w:lang w:val="ru-RU"/>
        </w:rPr>
        <w:t xml:space="preserve"> тыс. рублей</w:t>
      </w:r>
      <w:r w:rsidR="00384E8A">
        <w:rPr>
          <w:bCs/>
          <w:lang w:val="ru-RU"/>
        </w:rPr>
        <w:t>.</w:t>
      </w:r>
      <w:r>
        <w:rPr>
          <w:bCs/>
        </w:rPr>
        <w:t xml:space="preserve"> </w:t>
      </w:r>
    </w:p>
    <w:p w:rsidR="007456C0" w:rsidRPr="005938B4" w:rsidRDefault="007456C0" w:rsidP="007456C0">
      <w:pPr>
        <w:pStyle w:val="2"/>
        <w:ind w:firstLine="709"/>
        <w:rPr>
          <w:szCs w:val="28"/>
          <w:lang w:val="ru-RU"/>
        </w:rPr>
      </w:pPr>
      <w:r>
        <w:rPr>
          <w:szCs w:val="28"/>
        </w:rPr>
        <w:t>Проектом постановления предусматривается:</w:t>
      </w:r>
    </w:p>
    <w:p w:rsidR="007456C0" w:rsidRDefault="007456C0" w:rsidP="007456C0">
      <w:pPr>
        <w:pStyle w:val="2"/>
        <w:ind w:firstLine="709"/>
        <w:rPr>
          <w:bCs/>
          <w:szCs w:val="28"/>
          <w:lang w:val="ru-RU"/>
        </w:rPr>
      </w:pPr>
      <w:r w:rsidRPr="007456C0">
        <w:rPr>
          <w:szCs w:val="28"/>
          <w:lang w:val="ru-RU"/>
        </w:rPr>
        <w:t xml:space="preserve">1) </w:t>
      </w:r>
      <w:r>
        <w:rPr>
          <w:bCs/>
        </w:rPr>
        <w:t xml:space="preserve">увеличение </w:t>
      </w:r>
      <w:r w:rsidRPr="00BF1A89">
        <w:rPr>
          <w:bCs/>
        </w:rPr>
        <w:t>бюджетны</w:t>
      </w:r>
      <w:r>
        <w:rPr>
          <w:bCs/>
        </w:rPr>
        <w:t>х</w:t>
      </w:r>
      <w:r w:rsidRPr="00BF1A89">
        <w:rPr>
          <w:bCs/>
        </w:rPr>
        <w:t xml:space="preserve"> ассигновани</w:t>
      </w:r>
      <w:r>
        <w:rPr>
          <w:bCs/>
        </w:rPr>
        <w:t>й</w:t>
      </w:r>
      <w:r w:rsidR="00573FE6">
        <w:rPr>
          <w:bCs/>
          <w:lang w:val="ru-RU"/>
        </w:rPr>
        <w:t xml:space="preserve"> на финансирование</w:t>
      </w:r>
      <w:r w:rsidR="00FE7882" w:rsidRPr="00FE7882">
        <w:t xml:space="preserve"> </w:t>
      </w:r>
      <w:r>
        <w:rPr>
          <w:bCs/>
          <w:szCs w:val="28"/>
        </w:rPr>
        <w:t>комплекса процессных мероприятий</w:t>
      </w:r>
      <w:r>
        <w:rPr>
          <w:bCs/>
          <w:szCs w:val="28"/>
          <w:lang w:val="ru-RU"/>
        </w:rPr>
        <w:t xml:space="preserve"> «</w:t>
      </w:r>
      <w:r w:rsidRPr="007456C0">
        <w:rPr>
          <w:bCs/>
          <w:szCs w:val="28"/>
        </w:rPr>
        <w:t>Эффективное и рациональное использование имущества и земельных ресурсов Смоленской области</w:t>
      </w:r>
      <w:r>
        <w:rPr>
          <w:bCs/>
          <w:szCs w:val="28"/>
          <w:lang w:val="ru-RU"/>
        </w:rPr>
        <w:t>»</w:t>
      </w:r>
      <w:r w:rsidRPr="007456C0">
        <w:rPr>
          <w:bCs/>
          <w:szCs w:val="28"/>
          <w:lang w:val="ru-RU"/>
        </w:rPr>
        <w:t xml:space="preserve"> </w:t>
      </w:r>
      <w:r w:rsidR="00FE7882">
        <w:rPr>
          <w:lang w:val="ru-RU"/>
        </w:rPr>
        <w:t>в</w:t>
      </w:r>
      <w:r w:rsidR="00FE7882">
        <w:t xml:space="preserve"> связи с повышением с 01.05.2023 фонда оплаты труда</w:t>
      </w:r>
      <w:r w:rsidR="00FE7882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по</w:t>
      </w:r>
      <w:r w:rsidR="00FE7882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следующим мероприятиям:</w:t>
      </w:r>
    </w:p>
    <w:p w:rsidR="007456C0" w:rsidRPr="007456C0" w:rsidRDefault="007456C0" w:rsidP="007456C0">
      <w:pPr>
        <w:pStyle w:val="2"/>
        <w:ind w:firstLine="709"/>
        <w:rPr>
          <w:bCs/>
          <w:lang w:val="ru-RU"/>
        </w:rPr>
      </w:pPr>
      <w:r>
        <w:rPr>
          <w:szCs w:val="28"/>
          <w:lang w:val="ru-RU"/>
        </w:rPr>
        <w:t>- «</w:t>
      </w:r>
      <w:r>
        <w:t>Определение рыночной стоимости объектов, находящихся в государственной собственности Смоленской области, и анализ достоверности величины стоимости объектов, являющихся объектами оценки, указанной в отчете независимого оценщика</w:t>
      </w:r>
      <w:r>
        <w:rPr>
          <w:lang w:val="ru-RU"/>
        </w:rPr>
        <w:t>»</w:t>
      </w:r>
      <w:r w:rsidRPr="007456C0">
        <w:rPr>
          <w:bCs/>
        </w:rPr>
        <w:t xml:space="preserve"> </w:t>
      </w:r>
      <w:r>
        <w:rPr>
          <w:bCs/>
        </w:rPr>
        <w:t xml:space="preserve">в сумме </w:t>
      </w:r>
      <w:r>
        <w:rPr>
          <w:bCs/>
          <w:lang w:val="ru-RU"/>
        </w:rPr>
        <w:t>26</w:t>
      </w:r>
      <w:r w:rsidRPr="00CA71C4">
        <w:rPr>
          <w:bCs/>
        </w:rPr>
        <w:t>,</w:t>
      </w:r>
      <w:r>
        <w:rPr>
          <w:bCs/>
          <w:lang w:val="ru-RU"/>
        </w:rPr>
        <w:t>6</w:t>
      </w:r>
      <w:r w:rsidRPr="00CA71C4">
        <w:rPr>
          <w:bCs/>
        </w:rPr>
        <w:t xml:space="preserve"> тыс</w:t>
      </w:r>
      <w:r>
        <w:rPr>
          <w:bCs/>
        </w:rPr>
        <w:t>. рублей</w:t>
      </w:r>
      <w:r>
        <w:rPr>
          <w:bCs/>
          <w:lang w:val="ru-RU"/>
        </w:rPr>
        <w:t xml:space="preserve"> </w:t>
      </w:r>
      <w:r w:rsidRPr="001B65D0">
        <w:t xml:space="preserve">(изменение объема финансирования мероприятия не повлечет изменения </w:t>
      </w:r>
      <w:proofErr w:type="gramStart"/>
      <w:r w:rsidRPr="001B65D0">
        <w:t>значений показателей реализации комплекса процессных мероприятий</w:t>
      </w:r>
      <w:proofErr w:type="gramEnd"/>
      <w:r w:rsidRPr="001B65D0">
        <w:t>)</w:t>
      </w:r>
      <w:r>
        <w:rPr>
          <w:lang w:val="ru-RU"/>
        </w:rPr>
        <w:t>;</w:t>
      </w:r>
    </w:p>
    <w:p w:rsidR="007456C0" w:rsidRPr="00FE7882" w:rsidRDefault="007456C0" w:rsidP="007456C0">
      <w:pPr>
        <w:pStyle w:val="2"/>
        <w:ind w:firstLine="709"/>
        <w:rPr>
          <w:bCs/>
          <w:lang w:val="ru-RU"/>
        </w:rPr>
      </w:pPr>
      <w:r>
        <w:rPr>
          <w:bCs/>
          <w:lang w:val="ru-RU"/>
        </w:rPr>
        <w:t>- «</w:t>
      </w:r>
      <w:r>
        <w:t xml:space="preserve">Обеспечение деятельности ОСГБУ </w:t>
      </w:r>
      <w:r w:rsidR="00FE7882">
        <w:rPr>
          <w:lang w:val="ru-RU"/>
        </w:rPr>
        <w:t>«</w:t>
      </w:r>
      <w:r>
        <w:t>Фонд государственного имущества Смоленской области</w:t>
      </w:r>
      <w:r>
        <w:rPr>
          <w:lang w:val="ru-RU"/>
        </w:rPr>
        <w:t>» в сумме 1124,2 тыс. рублей</w:t>
      </w:r>
      <w:r>
        <w:t>, в том числе</w:t>
      </w:r>
      <w:r>
        <w:rPr>
          <w:lang w:val="ru-RU"/>
        </w:rPr>
        <w:t xml:space="preserve"> на </w:t>
      </w:r>
      <w:r>
        <w:t>финансовое обеспечение выполнения государственного задания на оказание государственных услуг (выполнение работ)</w:t>
      </w:r>
      <w:r w:rsidR="00FE7882">
        <w:rPr>
          <w:bCs/>
          <w:lang w:val="ru-RU"/>
        </w:rPr>
        <w:t>.</w:t>
      </w:r>
    </w:p>
    <w:p w:rsidR="007456C0" w:rsidRPr="007456C0" w:rsidRDefault="007456C0" w:rsidP="007456C0">
      <w:pPr>
        <w:pStyle w:val="2"/>
        <w:ind w:firstLine="709"/>
        <w:rPr>
          <w:bCs/>
          <w:szCs w:val="28"/>
          <w:lang w:val="ru-RU"/>
        </w:rPr>
      </w:pPr>
      <w:r w:rsidRPr="00F2112B">
        <w:t xml:space="preserve">Показатель реализации </w:t>
      </w:r>
      <w:r>
        <w:t>указанного комплекса</w:t>
      </w:r>
      <w:r w:rsidRPr="00F2112B">
        <w:t xml:space="preserve"> </w:t>
      </w:r>
      <w:r>
        <w:t>процессных мероприятий</w:t>
      </w:r>
      <w:r>
        <w:rPr>
          <w:lang w:val="ru-RU"/>
        </w:rPr>
        <w:t xml:space="preserve"> «</w:t>
      </w:r>
      <w:r>
        <w:t>Количество объектов недвижимости, для которых определена кадастровая стоимость</w:t>
      </w:r>
      <w:r>
        <w:rPr>
          <w:lang w:val="ru-RU"/>
        </w:rPr>
        <w:t>»</w:t>
      </w:r>
      <w:r w:rsidRPr="007456C0">
        <w:t xml:space="preserve"> </w:t>
      </w:r>
      <w:r w:rsidRPr="007456C0">
        <w:rPr>
          <w:lang w:val="ru-RU"/>
        </w:rPr>
        <w:t xml:space="preserve">увеличится на </w:t>
      </w:r>
      <w:r>
        <w:rPr>
          <w:lang w:val="ru-RU"/>
        </w:rPr>
        <w:t>76</w:t>
      </w:r>
      <w:r w:rsidRPr="007456C0">
        <w:rPr>
          <w:lang w:val="ru-RU"/>
        </w:rPr>
        <w:t xml:space="preserve"> единиц и составит </w:t>
      </w:r>
      <w:r>
        <w:rPr>
          <w:lang w:val="ru-RU"/>
        </w:rPr>
        <w:t>575 256</w:t>
      </w:r>
      <w:r w:rsidRPr="007456C0">
        <w:rPr>
          <w:lang w:val="ru-RU"/>
        </w:rPr>
        <w:t xml:space="preserve"> единиц</w:t>
      </w:r>
      <w:r w:rsidR="00FE7882">
        <w:rPr>
          <w:lang w:val="ru-RU"/>
        </w:rPr>
        <w:t>;</w:t>
      </w:r>
    </w:p>
    <w:p w:rsidR="007456C0" w:rsidRPr="007456C0" w:rsidRDefault="007456C0" w:rsidP="007456C0">
      <w:pPr>
        <w:pStyle w:val="2"/>
        <w:ind w:firstLine="709"/>
        <w:rPr>
          <w:szCs w:val="28"/>
          <w:lang w:val="ru-RU"/>
        </w:rPr>
      </w:pPr>
      <w:r>
        <w:rPr>
          <w:szCs w:val="28"/>
          <w:lang w:val="ru-RU"/>
        </w:rPr>
        <w:t>- «</w:t>
      </w:r>
      <w:r>
        <w:t>Выполнение кадастровых работ для государственных нужд Смоленской области</w:t>
      </w:r>
      <w:r>
        <w:rPr>
          <w:lang w:val="ru-RU"/>
        </w:rPr>
        <w:t>»</w:t>
      </w:r>
      <w:r w:rsidRPr="007456C0">
        <w:rPr>
          <w:bCs/>
        </w:rPr>
        <w:t xml:space="preserve"> </w:t>
      </w:r>
      <w:r>
        <w:rPr>
          <w:bCs/>
        </w:rPr>
        <w:t xml:space="preserve">в сумме </w:t>
      </w:r>
      <w:r>
        <w:rPr>
          <w:bCs/>
          <w:lang w:val="ru-RU"/>
        </w:rPr>
        <w:t>228,8</w:t>
      </w:r>
      <w:r w:rsidRPr="00CA71C4">
        <w:rPr>
          <w:bCs/>
        </w:rPr>
        <w:t xml:space="preserve"> тыс</w:t>
      </w:r>
      <w:r>
        <w:rPr>
          <w:bCs/>
        </w:rPr>
        <w:t>. рублей</w:t>
      </w:r>
      <w:r w:rsidR="00FE7882" w:rsidRPr="00FE7882">
        <w:rPr>
          <w:bCs/>
          <w:lang w:val="ru-RU"/>
        </w:rPr>
        <w:t xml:space="preserve"> </w:t>
      </w:r>
      <w:r w:rsidRPr="001B65D0">
        <w:t xml:space="preserve">(изменение объема финансирования мероприятия не повлечет изменения </w:t>
      </w:r>
      <w:proofErr w:type="gramStart"/>
      <w:r w:rsidRPr="001B65D0">
        <w:t>значений показателей реализации комплекса процессных мероприятий</w:t>
      </w:r>
      <w:proofErr w:type="gramEnd"/>
      <w:r w:rsidRPr="001B65D0">
        <w:t>)</w:t>
      </w:r>
      <w:r>
        <w:rPr>
          <w:lang w:val="ru-RU"/>
        </w:rPr>
        <w:t>;</w:t>
      </w:r>
    </w:p>
    <w:p w:rsidR="00FE7882" w:rsidRDefault="007456C0" w:rsidP="00FE7882">
      <w:pPr>
        <w:pStyle w:val="2"/>
        <w:ind w:firstLine="709"/>
        <w:rPr>
          <w:lang w:val="ru-RU"/>
        </w:rPr>
      </w:pPr>
      <w:proofErr w:type="gramStart"/>
      <w:r w:rsidRPr="007456C0">
        <w:rPr>
          <w:szCs w:val="28"/>
          <w:lang w:val="ru-RU"/>
        </w:rPr>
        <w:t>2)</w:t>
      </w:r>
      <w:r w:rsidR="00384E8A">
        <w:rPr>
          <w:szCs w:val="28"/>
          <w:lang w:val="ru-RU"/>
        </w:rPr>
        <w:t xml:space="preserve"> </w:t>
      </w:r>
      <w:r w:rsidR="007F1E42">
        <w:rPr>
          <w:bCs/>
        </w:rPr>
        <w:t xml:space="preserve">увеличение </w:t>
      </w:r>
      <w:r w:rsidR="007F1E42" w:rsidRPr="00BF1A89">
        <w:rPr>
          <w:bCs/>
        </w:rPr>
        <w:t>бюджетны</w:t>
      </w:r>
      <w:r w:rsidR="007F1E42">
        <w:rPr>
          <w:bCs/>
        </w:rPr>
        <w:t>х</w:t>
      </w:r>
      <w:r w:rsidR="007F1E42" w:rsidRPr="00BF1A89">
        <w:rPr>
          <w:bCs/>
        </w:rPr>
        <w:t xml:space="preserve"> ассигновани</w:t>
      </w:r>
      <w:r w:rsidR="007F1E42">
        <w:rPr>
          <w:bCs/>
        </w:rPr>
        <w:t xml:space="preserve">й </w:t>
      </w:r>
      <w:r w:rsidR="00573FE6">
        <w:rPr>
          <w:bCs/>
          <w:lang w:val="ru-RU"/>
        </w:rPr>
        <w:t xml:space="preserve">на финансирование </w:t>
      </w:r>
      <w:r w:rsidR="00573FE6">
        <w:rPr>
          <w:bCs/>
          <w:szCs w:val="28"/>
          <w:lang w:val="ru-RU"/>
        </w:rPr>
        <w:t>мероприяти</w:t>
      </w:r>
      <w:r w:rsidR="00573FE6">
        <w:rPr>
          <w:bCs/>
          <w:szCs w:val="28"/>
          <w:lang w:val="ru-RU"/>
        </w:rPr>
        <w:t>я</w:t>
      </w:r>
      <w:r w:rsidR="00573FE6">
        <w:rPr>
          <w:bCs/>
          <w:szCs w:val="28"/>
          <w:lang w:val="ru-RU"/>
        </w:rPr>
        <w:t xml:space="preserve"> </w:t>
      </w:r>
      <w:r w:rsidR="00573FE6">
        <w:rPr>
          <w:bCs/>
          <w:szCs w:val="28"/>
          <w:lang w:val="ru-RU"/>
        </w:rPr>
        <w:t>«</w:t>
      </w:r>
      <w:r w:rsidR="00573FE6" w:rsidRPr="00C401E1">
        <w:rPr>
          <w:bCs/>
        </w:rPr>
        <w:t>Обеспечение деятельности ОГБУ «Смоленское областное бюро технической инвентаризации</w:t>
      </w:r>
      <w:r w:rsidR="00573FE6" w:rsidRPr="006D4D3F">
        <w:rPr>
          <w:bCs/>
        </w:rPr>
        <w:t xml:space="preserve">» </w:t>
      </w:r>
      <w:r w:rsidR="006D4D3F">
        <w:rPr>
          <w:bCs/>
          <w:szCs w:val="28"/>
        </w:rPr>
        <w:t>комплекса процессных мероприятий</w:t>
      </w:r>
      <w:r w:rsidR="007F1E42">
        <w:rPr>
          <w:bCs/>
          <w:szCs w:val="28"/>
        </w:rPr>
        <w:t xml:space="preserve"> </w:t>
      </w:r>
      <w:r w:rsidR="006D4D3F" w:rsidRPr="006D4D3F">
        <w:rPr>
          <w:bCs/>
          <w:szCs w:val="28"/>
        </w:rPr>
        <w:t>«</w:t>
      </w:r>
      <w:r w:rsidR="00384E8A" w:rsidRPr="00384E8A">
        <w:rPr>
          <w:bCs/>
          <w:szCs w:val="28"/>
        </w:rPr>
        <w:t>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</w:t>
      </w:r>
      <w:r w:rsidR="006D4D3F" w:rsidRPr="006D4D3F">
        <w:rPr>
          <w:bCs/>
          <w:szCs w:val="28"/>
        </w:rPr>
        <w:t>»</w:t>
      </w:r>
      <w:r w:rsidR="00D76EC1" w:rsidRPr="00D76EC1">
        <w:rPr>
          <w:bCs/>
          <w:szCs w:val="28"/>
          <w:lang w:val="ru-RU"/>
        </w:rPr>
        <w:t xml:space="preserve"> </w:t>
      </w:r>
      <w:r w:rsidR="00384E8A">
        <w:rPr>
          <w:bCs/>
        </w:rPr>
        <w:t xml:space="preserve">в сумме </w:t>
      </w:r>
      <w:r>
        <w:rPr>
          <w:bCs/>
          <w:lang w:val="ru-RU"/>
        </w:rPr>
        <w:t>540,5</w:t>
      </w:r>
      <w:r w:rsidR="00384E8A" w:rsidRPr="00CA71C4">
        <w:rPr>
          <w:bCs/>
        </w:rPr>
        <w:t xml:space="preserve"> тыс</w:t>
      </w:r>
      <w:r w:rsidR="00384E8A">
        <w:rPr>
          <w:bCs/>
        </w:rPr>
        <w:t xml:space="preserve">. рублей, в том числе на </w:t>
      </w:r>
      <w:r w:rsidR="00384E8A" w:rsidRPr="006D4D3F">
        <w:rPr>
          <w:bCs/>
        </w:rPr>
        <w:t>финансовое обеспечение выполнения государственного задания на оказание государственных услуг (выполнение работ</w:t>
      </w:r>
      <w:r w:rsidR="00573FE6">
        <w:rPr>
          <w:bCs/>
          <w:lang w:val="ru-RU"/>
        </w:rPr>
        <w:t>)</w:t>
      </w:r>
      <w:r w:rsidR="00FE7882" w:rsidRPr="00FE7882">
        <w:rPr>
          <w:lang w:val="ru-RU"/>
        </w:rPr>
        <w:t xml:space="preserve"> </w:t>
      </w:r>
      <w:r w:rsidR="00FE7882">
        <w:rPr>
          <w:lang w:val="ru-RU"/>
        </w:rPr>
        <w:t>в</w:t>
      </w:r>
      <w:r w:rsidR="00FE7882">
        <w:t xml:space="preserve"> связи с</w:t>
      </w:r>
      <w:proofErr w:type="gramEnd"/>
      <w:r w:rsidR="00FE7882">
        <w:t xml:space="preserve"> повышением с 01.05.2023 фонда оплаты труда</w:t>
      </w:r>
      <w:r w:rsidR="00FE7882">
        <w:rPr>
          <w:lang w:val="ru-RU"/>
        </w:rPr>
        <w:t>.</w:t>
      </w:r>
    </w:p>
    <w:p w:rsidR="008F5445" w:rsidRPr="004C4FDF" w:rsidRDefault="008F5445" w:rsidP="00FE7882">
      <w:pPr>
        <w:pStyle w:val="2"/>
        <w:ind w:firstLine="709"/>
        <w:rPr>
          <w:lang w:val="ru-RU"/>
        </w:rPr>
      </w:pPr>
      <w:r w:rsidRPr="00F2112B">
        <w:t xml:space="preserve">Показатель реализации </w:t>
      </w:r>
      <w:r>
        <w:t>указанного комплекса</w:t>
      </w:r>
      <w:r w:rsidRPr="00F2112B">
        <w:t xml:space="preserve"> </w:t>
      </w:r>
      <w:r>
        <w:t xml:space="preserve">процессных мероприятий </w:t>
      </w:r>
      <w:r w:rsidRPr="00F2112B">
        <w:t>«</w:t>
      </w:r>
      <w:r>
        <w:t xml:space="preserve">Количество предоставленных копий </w:t>
      </w:r>
      <w:r w:rsidRPr="008F5445">
        <w:t>технических паспортов, оценочной и иной</w:t>
      </w:r>
      <w:r>
        <w:t xml:space="preserve"> </w:t>
      </w:r>
      <w:r>
        <w:lastRenderedPageBreak/>
        <w:t>д</w:t>
      </w:r>
      <w:r w:rsidRPr="008F5445">
        <w:t>окументации</w:t>
      </w:r>
      <w:r>
        <w:t xml:space="preserve"> </w:t>
      </w:r>
      <w:r w:rsidRPr="008F5445">
        <w:t>(регистрационных</w:t>
      </w:r>
      <w:r>
        <w:t xml:space="preserve"> </w:t>
      </w:r>
      <w:r w:rsidRPr="008F5445">
        <w:t>книг, реестров, копий правоустанавливающих документов и тому подобного)</w:t>
      </w:r>
      <w:r w:rsidRPr="00F2112B">
        <w:t xml:space="preserve">» увеличится на </w:t>
      </w:r>
      <w:r w:rsidR="007456C0">
        <w:t>197</w:t>
      </w:r>
      <w:r w:rsidRPr="00F2112B">
        <w:t xml:space="preserve"> единиц и составит </w:t>
      </w:r>
      <w:r>
        <w:t xml:space="preserve">18 </w:t>
      </w:r>
      <w:r w:rsidR="007456C0">
        <w:t>490</w:t>
      </w:r>
      <w:r w:rsidRPr="00F2112B">
        <w:t xml:space="preserve"> единиц</w:t>
      </w:r>
      <w:r w:rsidR="004C4FDF">
        <w:rPr>
          <w:lang w:val="ru-RU"/>
        </w:rPr>
        <w:t>;</w:t>
      </w:r>
    </w:p>
    <w:p w:rsidR="00FE7882" w:rsidRPr="00FE7882" w:rsidRDefault="00FE7882" w:rsidP="00FE7882">
      <w:pPr>
        <w:pStyle w:val="2"/>
        <w:ind w:firstLine="709"/>
        <w:rPr>
          <w:bCs/>
          <w:szCs w:val="28"/>
          <w:lang w:val="ru-RU"/>
        </w:rPr>
      </w:pPr>
      <w:r>
        <w:rPr>
          <w:bCs/>
          <w:lang w:val="ru-RU"/>
        </w:rPr>
        <w:t>3</w:t>
      </w:r>
      <w:r>
        <w:rPr>
          <w:bCs/>
        </w:rPr>
        <w:t>) </w:t>
      </w:r>
      <w:r>
        <w:rPr>
          <w:szCs w:val="28"/>
          <w:lang w:val="ru-RU"/>
        </w:rPr>
        <w:t>увеличение</w:t>
      </w:r>
      <w:r w:rsidRPr="00A60BA5">
        <w:rPr>
          <w:szCs w:val="28"/>
        </w:rPr>
        <w:t xml:space="preserve"> </w:t>
      </w:r>
      <w:r>
        <w:rPr>
          <w:szCs w:val="28"/>
        </w:rPr>
        <w:t>объемов финансирования</w:t>
      </w:r>
      <w:r w:rsidR="004C4FDF" w:rsidRPr="004C4FDF">
        <w:rPr>
          <w:bCs/>
        </w:rPr>
        <w:t xml:space="preserve"> </w:t>
      </w:r>
      <w:r w:rsidR="004C4FDF">
        <w:rPr>
          <w:bCs/>
        </w:rPr>
        <w:t>мероприяти</w:t>
      </w:r>
      <w:r w:rsidR="004C4FDF">
        <w:rPr>
          <w:bCs/>
          <w:lang w:val="ru-RU"/>
        </w:rPr>
        <w:t>я</w:t>
      </w:r>
      <w:r w:rsidR="004C4FDF">
        <w:rPr>
          <w:bCs/>
        </w:rPr>
        <w:t xml:space="preserve"> «</w:t>
      </w:r>
      <w:r w:rsidR="004C4FDF" w:rsidRPr="00CA71C4">
        <w:rPr>
          <w:bCs/>
        </w:rPr>
        <w:t>Расх</w:t>
      </w:r>
      <w:r w:rsidR="004C4FDF">
        <w:rPr>
          <w:bCs/>
        </w:rPr>
        <w:t xml:space="preserve">оды на обеспечение деятельности </w:t>
      </w:r>
      <w:r w:rsidR="004C4FDF">
        <w:rPr>
          <w:bCs/>
          <w:lang w:val="ru-RU"/>
        </w:rPr>
        <w:t>государственных органов</w:t>
      </w:r>
      <w:r w:rsidR="004C4FDF">
        <w:rPr>
          <w:bCs/>
        </w:rPr>
        <w:t>»</w:t>
      </w:r>
      <w:r w:rsidRPr="00A60BA5">
        <w:rPr>
          <w:szCs w:val="28"/>
        </w:rPr>
        <w:t xml:space="preserve"> </w:t>
      </w:r>
      <w:r>
        <w:rPr>
          <w:bCs/>
          <w:szCs w:val="28"/>
        </w:rPr>
        <w:t xml:space="preserve">комплекса процессных мероприятий </w:t>
      </w:r>
      <w:r w:rsidRPr="006D4D3F">
        <w:rPr>
          <w:bCs/>
          <w:szCs w:val="28"/>
        </w:rPr>
        <w:t>«</w:t>
      </w:r>
      <w:r w:rsidRPr="00CA71C4">
        <w:rPr>
          <w:bCs/>
          <w:szCs w:val="28"/>
        </w:rPr>
        <w:t xml:space="preserve">Обеспечение деятельности </w:t>
      </w:r>
      <w:r>
        <w:rPr>
          <w:bCs/>
          <w:szCs w:val="28"/>
          <w:lang w:val="ru-RU"/>
        </w:rPr>
        <w:t>исполнительных органов</w:t>
      </w:r>
      <w:r w:rsidRPr="006D4D3F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bCs/>
        </w:rPr>
        <w:t xml:space="preserve">в сумме </w:t>
      </w:r>
      <w:r>
        <w:rPr>
          <w:bCs/>
          <w:lang w:val="ru-RU"/>
        </w:rPr>
        <w:t xml:space="preserve"> 5 965,0</w:t>
      </w:r>
      <w:r>
        <w:rPr>
          <w:bCs/>
        </w:rPr>
        <w:t xml:space="preserve"> тыс. рублей </w:t>
      </w:r>
      <w:r>
        <w:rPr>
          <w:lang w:val="ru-RU"/>
        </w:rPr>
        <w:t>в</w:t>
      </w:r>
      <w:r>
        <w:t xml:space="preserve"> связи с повышением с 01.05.2023 фонда оплаты труда</w:t>
      </w:r>
      <w:r>
        <w:rPr>
          <w:lang w:val="ru-RU"/>
        </w:rPr>
        <w:t>.</w:t>
      </w:r>
    </w:p>
    <w:p w:rsidR="00CA71C4" w:rsidRPr="008F5445" w:rsidRDefault="00CA71C4" w:rsidP="00CA71C4">
      <w:pPr>
        <w:pStyle w:val="2"/>
        <w:ind w:firstLine="709"/>
        <w:rPr>
          <w:szCs w:val="28"/>
          <w:lang w:val="ru-RU"/>
        </w:rPr>
      </w:pPr>
      <w:r w:rsidRPr="00FD5B34">
        <w:rPr>
          <w:bCs/>
        </w:rPr>
        <w:t>В результате вносимых в государственную программу изменений общий объем ее финансирования на 20</w:t>
      </w:r>
      <w:r w:rsidRPr="00254A56">
        <w:rPr>
          <w:bCs/>
        </w:rPr>
        <w:t>2</w:t>
      </w:r>
      <w:r w:rsidR="008F5445">
        <w:rPr>
          <w:bCs/>
          <w:lang w:val="ru-RU"/>
        </w:rPr>
        <w:t>3</w:t>
      </w:r>
      <w:r w:rsidRPr="00FD5B34">
        <w:rPr>
          <w:bCs/>
        </w:rPr>
        <w:t xml:space="preserve"> год </w:t>
      </w:r>
      <w:r>
        <w:rPr>
          <w:bCs/>
        </w:rPr>
        <w:t xml:space="preserve">увеличится </w:t>
      </w:r>
      <w:r w:rsidRPr="00FD5B34">
        <w:rPr>
          <w:bCs/>
        </w:rPr>
        <w:t xml:space="preserve">на </w:t>
      </w:r>
      <w:r w:rsidR="007456C0">
        <w:rPr>
          <w:bCs/>
          <w:lang w:val="ru-RU"/>
        </w:rPr>
        <w:t>7 885,1</w:t>
      </w:r>
      <w:r w:rsidR="00E4519D">
        <w:rPr>
          <w:bCs/>
          <w:lang w:val="ru-RU"/>
        </w:rPr>
        <w:t xml:space="preserve"> </w:t>
      </w:r>
      <w:r w:rsidRPr="00FD5B34">
        <w:rPr>
          <w:bCs/>
        </w:rPr>
        <w:t>тыс. руб</w:t>
      </w:r>
      <w:r>
        <w:rPr>
          <w:bCs/>
        </w:rPr>
        <w:t>лей</w:t>
      </w:r>
      <w:r w:rsidRPr="00FD5B34">
        <w:rPr>
          <w:bCs/>
        </w:rPr>
        <w:t xml:space="preserve"> и составит </w:t>
      </w:r>
      <w:r w:rsidR="00FE7882">
        <w:rPr>
          <w:szCs w:val="28"/>
          <w:lang w:val="ru-RU"/>
        </w:rPr>
        <w:t>89 670,4</w:t>
      </w:r>
      <w:r>
        <w:rPr>
          <w:szCs w:val="28"/>
        </w:rPr>
        <w:t xml:space="preserve"> </w:t>
      </w:r>
      <w:r w:rsidRPr="00FD5B34">
        <w:rPr>
          <w:bCs/>
        </w:rPr>
        <w:t>тыс. руб</w:t>
      </w:r>
      <w:r>
        <w:rPr>
          <w:bCs/>
        </w:rPr>
        <w:t>лей,</w:t>
      </w:r>
      <w:r w:rsidRPr="00116E7D">
        <w:rPr>
          <w:szCs w:val="28"/>
        </w:rPr>
        <w:t xml:space="preserve"> </w:t>
      </w:r>
      <w:r>
        <w:rPr>
          <w:szCs w:val="28"/>
        </w:rPr>
        <w:t xml:space="preserve">из них средства </w:t>
      </w:r>
      <w:r w:rsidRPr="00D21EE3">
        <w:rPr>
          <w:szCs w:val="28"/>
        </w:rPr>
        <w:t>областно</w:t>
      </w:r>
      <w:r>
        <w:rPr>
          <w:szCs w:val="28"/>
        </w:rPr>
        <w:t>го</w:t>
      </w:r>
      <w:r w:rsidRPr="00D21EE3">
        <w:rPr>
          <w:szCs w:val="28"/>
        </w:rPr>
        <w:t xml:space="preserve"> бюджет</w:t>
      </w:r>
      <w:r>
        <w:rPr>
          <w:szCs w:val="28"/>
        </w:rPr>
        <w:t>а</w:t>
      </w:r>
      <w:r w:rsidRPr="00D21EE3">
        <w:rPr>
          <w:szCs w:val="28"/>
        </w:rPr>
        <w:t xml:space="preserve"> </w:t>
      </w:r>
      <w:r>
        <w:rPr>
          <w:szCs w:val="28"/>
        </w:rPr>
        <w:t xml:space="preserve">– </w:t>
      </w:r>
      <w:r w:rsidR="00FE7882">
        <w:rPr>
          <w:szCs w:val="28"/>
          <w:lang w:val="ru-RU"/>
        </w:rPr>
        <w:t>89 67</w:t>
      </w:r>
      <w:bookmarkStart w:id="0" w:name="_GoBack"/>
      <w:bookmarkEnd w:id="0"/>
      <w:r w:rsidR="00FE7882">
        <w:rPr>
          <w:szCs w:val="28"/>
          <w:lang w:val="ru-RU"/>
        </w:rPr>
        <w:t>0,</w:t>
      </w:r>
      <w:r w:rsidR="008F5445">
        <w:rPr>
          <w:szCs w:val="28"/>
          <w:lang w:val="ru-RU"/>
        </w:rPr>
        <w:t>4</w:t>
      </w:r>
      <w:r>
        <w:rPr>
          <w:szCs w:val="28"/>
        </w:rPr>
        <w:t xml:space="preserve"> тыс. рублей</w:t>
      </w:r>
      <w:r w:rsidR="008F5445">
        <w:rPr>
          <w:szCs w:val="28"/>
          <w:lang w:val="ru-RU"/>
        </w:rPr>
        <w:t>.</w:t>
      </w:r>
    </w:p>
    <w:p w:rsidR="008F5445" w:rsidRPr="005604E3" w:rsidRDefault="008F5445" w:rsidP="008F5445">
      <w:pPr>
        <w:pStyle w:val="2"/>
        <w:ind w:firstLine="709"/>
      </w:pPr>
      <w:r>
        <w:rPr>
          <w:bCs/>
        </w:rPr>
        <w:t xml:space="preserve">Реализация постановления </w:t>
      </w:r>
      <w:r>
        <w:t>Администрации Смоленской области</w:t>
      </w:r>
      <w:r>
        <w:rPr>
          <w:lang w:val="ru-RU"/>
        </w:rPr>
        <w:t xml:space="preserve"> </w:t>
      </w:r>
      <w:r>
        <w:t>«О внесении изменений в областную государственную программу «Управление имуществом и земельными ресурсами Смоленской области»</w:t>
      </w:r>
      <w:r w:rsidRPr="007C39C7">
        <w:rPr>
          <w:szCs w:val="28"/>
        </w:rPr>
        <w:t xml:space="preserve"> </w:t>
      </w:r>
      <w:r>
        <w:t>не потребует в 202</w:t>
      </w:r>
      <w:r>
        <w:rPr>
          <w:lang w:val="ru-RU"/>
        </w:rPr>
        <w:t>3</w:t>
      </w:r>
      <w:r w:rsidRPr="00DC66B8">
        <w:t xml:space="preserve"> году дополнительных расходов из областного бюджета, бюджетов иных уровней и</w:t>
      </w:r>
      <w:r>
        <w:rPr>
          <w:lang w:val="ru-RU"/>
        </w:rPr>
        <w:t>ли</w:t>
      </w:r>
      <w:r w:rsidRPr="00DC66B8">
        <w:t xml:space="preserve"> внебюджетных источников.</w:t>
      </w:r>
    </w:p>
    <w:p w:rsidR="008F5445" w:rsidRDefault="008F5445" w:rsidP="008F5445">
      <w:pPr>
        <w:pStyle w:val="2"/>
        <w:ind w:firstLine="709"/>
        <w:rPr>
          <w:szCs w:val="28"/>
        </w:rPr>
      </w:pPr>
      <w:r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6D4D3F" w:rsidRPr="008F5445" w:rsidRDefault="006D4D3F" w:rsidP="008F5445">
      <w:pPr>
        <w:pStyle w:val="2"/>
        <w:rPr>
          <w:bCs/>
          <w:lang w:val="ru-RU"/>
        </w:rPr>
      </w:pPr>
    </w:p>
    <w:p w:rsidR="006D4D3F" w:rsidRDefault="006D4D3F" w:rsidP="00CE20AD">
      <w:pPr>
        <w:pStyle w:val="2"/>
        <w:ind w:firstLine="709"/>
        <w:rPr>
          <w:bCs/>
        </w:rPr>
      </w:pPr>
    </w:p>
    <w:p w:rsidR="003229C2" w:rsidRDefault="003229C2" w:rsidP="00B920F8">
      <w:pPr>
        <w:pStyle w:val="2"/>
        <w:ind w:firstLine="709"/>
        <w:rPr>
          <w:szCs w:val="28"/>
        </w:rPr>
      </w:pPr>
    </w:p>
    <w:sectPr w:rsidR="003229C2" w:rsidSect="002612E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60" w:rsidRDefault="002B0F60" w:rsidP="00BD3EF5">
      <w:r>
        <w:separator/>
      </w:r>
    </w:p>
  </w:endnote>
  <w:endnote w:type="continuationSeparator" w:id="0">
    <w:p w:rsidR="002B0F60" w:rsidRDefault="002B0F60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60" w:rsidRDefault="002B0F60" w:rsidP="00BD3EF5">
      <w:r>
        <w:separator/>
      </w:r>
    </w:p>
  </w:footnote>
  <w:footnote w:type="continuationSeparator" w:id="0">
    <w:p w:rsidR="002B0F60" w:rsidRDefault="002B0F60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2612E5" w:rsidRDefault="00261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DF">
          <w:rPr>
            <w:noProof/>
          </w:rPr>
          <w:t>2</w:t>
        </w:r>
        <w:r>
          <w:fldChar w:fldCharType="end"/>
        </w:r>
      </w:p>
    </w:sdtContent>
  </w:sdt>
  <w:p w:rsidR="002612E5" w:rsidRDefault="002612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4249A"/>
    <w:rsid w:val="00046E00"/>
    <w:rsid w:val="000639A8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113D93"/>
    <w:rsid w:val="001164CF"/>
    <w:rsid w:val="00120E16"/>
    <w:rsid w:val="00124379"/>
    <w:rsid w:val="00124BE0"/>
    <w:rsid w:val="00153E72"/>
    <w:rsid w:val="00160708"/>
    <w:rsid w:val="00160E2D"/>
    <w:rsid w:val="00167BD8"/>
    <w:rsid w:val="0017481F"/>
    <w:rsid w:val="00176AB6"/>
    <w:rsid w:val="00194697"/>
    <w:rsid w:val="001A0661"/>
    <w:rsid w:val="001A3454"/>
    <w:rsid w:val="001A6623"/>
    <w:rsid w:val="001B1565"/>
    <w:rsid w:val="001B3457"/>
    <w:rsid w:val="001D475B"/>
    <w:rsid w:val="001D67F3"/>
    <w:rsid w:val="001E4734"/>
    <w:rsid w:val="001E63E8"/>
    <w:rsid w:val="001F36DF"/>
    <w:rsid w:val="001F49F5"/>
    <w:rsid w:val="001F635F"/>
    <w:rsid w:val="002036CD"/>
    <w:rsid w:val="0021426A"/>
    <w:rsid w:val="00220BE7"/>
    <w:rsid w:val="00226AC3"/>
    <w:rsid w:val="00234A7C"/>
    <w:rsid w:val="00254A56"/>
    <w:rsid w:val="00256B3B"/>
    <w:rsid w:val="002612E5"/>
    <w:rsid w:val="002626B4"/>
    <w:rsid w:val="00274315"/>
    <w:rsid w:val="00275C85"/>
    <w:rsid w:val="00280116"/>
    <w:rsid w:val="0028242F"/>
    <w:rsid w:val="00294B7B"/>
    <w:rsid w:val="00296930"/>
    <w:rsid w:val="002A29DA"/>
    <w:rsid w:val="002B0F60"/>
    <w:rsid w:val="002B5E3B"/>
    <w:rsid w:val="002C789F"/>
    <w:rsid w:val="002D34D5"/>
    <w:rsid w:val="002D5DBC"/>
    <w:rsid w:val="002D6913"/>
    <w:rsid w:val="002F3F0B"/>
    <w:rsid w:val="00312842"/>
    <w:rsid w:val="0031399D"/>
    <w:rsid w:val="003229C2"/>
    <w:rsid w:val="003258A1"/>
    <w:rsid w:val="00334B3A"/>
    <w:rsid w:val="00351D02"/>
    <w:rsid w:val="00363C0C"/>
    <w:rsid w:val="003650C2"/>
    <w:rsid w:val="003712A3"/>
    <w:rsid w:val="00381A31"/>
    <w:rsid w:val="00384E8A"/>
    <w:rsid w:val="00385B0B"/>
    <w:rsid w:val="00396EC2"/>
    <w:rsid w:val="003B213D"/>
    <w:rsid w:val="003B2DE4"/>
    <w:rsid w:val="003B74F2"/>
    <w:rsid w:val="003C520E"/>
    <w:rsid w:val="003E5001"/>
    <w:rsid w:val="003F169A"/>
    <w:rsid w:val="00414B77"/>
    <w:rsid w:val="00415A9F"/>
    <w:rsid w:val="004302CF"/>
    <w:rsid w:val="00433310"/>
    <w:rsid w:val="004356BC"/>
    <w:rsid w:val="0047102B"/>
    <w:rsid w:val="0047169A"/>
    <w:rsid w:val="00476072"/>
    <w:rsid w:val="00481E05"/>
    <w:rsid w:val="004C4FDF"/>
    <w:rsid w:val="004D52B3"/>
    <w:rsid w:val="004E1B74"/>
    <w:rsid w:val="004E4AC7"/>
    <w:rsid w:val="004F7D86"/>
    <w:rsid w:val="0050397A"/>
    <w:rsid w:val="00513C24"/>
    <w:rsid w:val="00514A04"/>
    <w:rsid w:val="00521676"/>
    <w:rsid w:val="00524372"/>
    <w:rsid w:val="005277C2"/>
    <w:rsid w:val="005314D4"/>
    <w:rsid w:val="00534DA6"/>
    <w:rsid w:val="005351B9"/>
    <w:rsid w:val="00537DA6"/>
    <w:rsid w:val="00555EFC"/>
    <w:rsid w:val="0056618B"/>
    <w:rsid w:val="00573FE6"/>
    <w:rsid w:val="00582573"/>
    <w:rsid w:val="005836E2"/>
    <w:rsid w:val="00591347"/>
    <w:rsid w:val="005938B4"/>
    <w:rsid w:val="005A08B5"/>
    <w:rsid w:val="005C76E3"/>
    <w:rsid w:val="005D3D47"/>
    <w:rsid w:val="0061176C"/>
    <w:rsid w:val="00614AD6"/>
    <w:rsid w:val="00620A07"/>
    <w:rsid w:val="006224AD"/>
    <w:rsid w:val="006243A3"/>
    <w:rsid w:val="0062746B"/>
    <w:rsid w:val="00632921"/>
    <w:rsid w:val="006400B0"/>
    <w:rsid w:val="006600ED"/>
    <w:rsid w:val="00661981"/>
    <w:rsid w:val="006702EB"/>
    <w:rsid w:val="0068655D"/>
    <w:rsid w:val="0069627B"/>
    <w:rsid w:val="0069653C"/>
    <w:rsid w:val="006A4132"/>
    <w:rsid w:val="006B1C7D"/>
    <w:rsid w:val="006B32BB"/>
    <w:rsid w:val="006C5EF6"/>
    <w:rsid w:val="006C6CD2"/>
    <w:rsid w:val="006D4D3F"/>
    <w:rsid w:val="006F1C4E"/>
    <w:rsid w:val="006F347A"/>
    <w:rsid w:val="006F539A"/>
    <w:rsid w:val="006F645F"/>
    <w:rsid w:val="00721AF7"/>
    <w:rsid w:val="00727149"/>
    <w:rsid w:val="007313E9"/>
    <w:rsid w:val="0073646F"/>
    <w:rsid w:val="007456C0"/>
    <w:rsid w:val="00785E52"/>
    <w:rsid w:val="00793CA5"/>
    <w:rsid w:val="007B394C"/>
    <w:rsid w:val="007B7935"/>
    <w:rsid w:val="007C39C7"/>
    <w:rsid w:val="007D109F"/>
    <w:rsid w:val="007E7CC4"/>
    <w:rsid w:val="007F1E42"/>
    <w:rsid w:val="008003A9"/>
    <w:rsid w:val="00807204"/>
    <w:rsid w:val="00810F73"/>
    <w:rsid w:val="00820F8B"/>
    <w:rsid w:val="00837750"/>
    <w:rsid w:val="00840B31"/>
    <w:rsid w:val="00847956"/>
    <w:rsid w:val="00873FF6"/>
    <w:rsid w:val="008922C0"/>
    <w:rsid w:val="00892F5C"/>
    <w:rsid w:val="00895B6E"/>
    <w:rsid w:val="0089702C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45141"/>
    <w:rsid w:val="00947252"/>
    <w:rsid w:val="009670A0"/>
    <w:rsid w:val="009A438A"/>
    <w:rsid w:val="009A6331"/>
    <w:rsid w:val="009A795B"/>
    <w:rsid w:val="009B378F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62C"/>
    <w:rsid w:val="00A028E6"/>
    <w:rsid w:val="00A13475"/>
    <w:rsid w:val="00A13F6F"/>
    <w:rsid w:val="00A21AAA"/>
    <w:rsid w:val="00A30B92"/>
    <w:rsid w:val="00A359F2"/>
    <w:rsid w:val="00A42C61"/>
    <w:rsid w:val="00A433FB"/>
    <w:rsid w:val="00A60BA5"/>
    <w:rsid w:val="00A63342"/>
    <w:rsid w:val="00A6670C"/>
    <w:rsid w:val="00A66B04"/>
    <w:rsid w:val="00A716A8"/>
    <w:rsid w:val="00A83C5F"/>
    <w:rsid w:val="00A958BD"/>
    <w:rsid w:val="00AA22CB"/>
    <w:rsid w:val="00AB1820"/>
    <w:rsid w:val="00AC5275"/>
    <w:rsid w:val="00AC5BFF"/>
    <w:rsid w:val="00AD2326"/>
    <w:rsid w:val="00AE08A7"/>
    <w:rsid w:val="00AF51D3"/>
    <w:rsid w:val="00B11C25"/>
    <w:rsid w:val="00B1348B"/>
    <w:rsid w:val="00B13A7C"/>
    <w:rsid w:val="00B14896"/>
    <w:rsid w:val="00B210B8"/>
    <w:rsid w:val="00B226AE"/>
    <w:rsid w:val="00B51D88"/>
    <w:rsid w:val="00B63378"/>
    <w:rsid w:val="00B83140"/>
    <w:rsid w:val="00B920E2"/>
    <w:rsid w:val="00B920F8"/>
    <w:rsid w:val="00B935A4"/>
    <w:rsid w:val="00B97063"/>
    <w:rsid w:val="00B9772C"/>
    <w:rsid w:val="00BA4132"/>
    <w:rsid w:val="00BB50C3"/>
    <w:rsid w:val="00BC08ED"/>
    <w:rsid w:val="00BD17FF"/>
    <w:rsid w:val="00BD3EF5"/>
    <w:rsid w:val="00BD519C"/>
    <w:rsid w:val="00BD5B7E"/>
    <w:rsid w:val="00BF17CD"/>
    <w:rsid w:val="00BF1A89"/>
    <w:rsid w:val="00BF4032"/>
    <w:rsid w:val="00C04880"/>
    <w:rsid w:val="00C061CC"/>
    <w:rsid w:val="00C10EA8"/>
    <w:rsid w:val="00C26854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4575"/>
    <w:rsid w:val="00D400F0"/>
    <w:rsid w:val="00D439CA"/>
    <w:rsid w:val="00D4722F"/>
    <w:rsid w:val="00D550EC"/>
    <w:rsid w:val="00D6114A"/>
    <w:rsid w:val="00D64301"/>
    <w:rsid w:val="00D72BCC"/>
    <w:rsid w:val="00D7407A"/>
    <w:rsid w:val="00D759FF"/>
    <w:rsid w:val="00D76EC1"/>
    <w:rsid w:val="00D85B1A"/>
    <w:rsid w:val="00D94690"/>
    <w:rsid w:val="00D96725"/>
    <w:rsid w:val="00DA499E"/>
    <w:rsid w:val="00DA7489"/>
    <w:rsid w:val="00DB53BB"/>
    <w:rsid w:val="00DC4A6B"/>
    <w:rsid w:val="00DE05F7"/>
    <w:rsid w:val="00DE39DD"/>
    <w:rsid w:val="00DE7B93"/>
    <w:rsid w:val="00DF69DE"/>
    <w:rsid w:val="00E17B8F"/>
    <w:rsid w:val="00E20CAA"/>
    <w:rsid w:val="00E4519D"/>
    <w:rsid w:val="00E753BD"/>
    <w:rsid w:val="00E75A87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789A"/>
    <w:rsid w:val="00F27A90"/>
    <w:rsid w:val="00F61F01"/>
    <w:rsid w:val="00F67FC7"/>
    <w:rsid w:val="00F74E2A"/>
    <w:rsid w:val="00F95E2B"/>
    <w:rsid w:val="00FB0A9F"/>
    <w:rsid w:val="00FB3703"/>
    <w:rsid w:val="00FB4A52"/>
    <w:rsid w:val="00FC48F1"/>
    <w:rsid w:val="00FC4917"/>
    <w:rsid w:val="00FC5243"/>
    <w:rsid w:val="00FD5B34"/>
    <w:rsid w:val="00FE7882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0C8-1552-446F-9A2B-471F910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24</cp:revision>
  <cp:lastPrinted>2022-04-19T12:15:00Z</cp:lastPrinted>
  <dcterms:created xsi:type="dcterms:W3CDTF">2022-03-22T07:56:00Z</dcterms:created>
  <dcterms:modified xsi:type="dcterms:W3CDTF">2023-04-27T11:48:00Z</dcterms:modified>
</cp:coreProperties>
</file>