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20" w:rsidRDefault="008063FB" w:rsidP="00FB3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и граждан по вопросу соответствия антимонопольному законодательству и в целях независимой антикоррупционной экспертизы проекта  </w:t>
      </w:r>
      <w:r w:rsidR="00A1383C" w:rsidRPr="005F26B4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264EFB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A1383C" w:rsidRPr="005F26B4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                                        </w:t>
      </w:r>
      <w:r w:rsidR="00FB3820" w:rsidRPr="00FB3820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Административный регламент </w:t>
      </w:r>
    </w:p>
    <w:p w:rsidR="00FB3820" w:rsidRDefault="00FB3820" w:rsidP="00FB3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820">
        <w:rPr>
          <w:rFonts w:ascii="Times New Roman" w:hAnsi="Times New Roman" w:cs="Times New Roman"/>
          <w:b/>
          <w:sz w:val="28"/>
          <w:szCs w:val="28"/>
        </w:rPr>
        <w:t xml:space="preserve">предоставления Министерством </w:t>
      </w:r>
      <w:proofErr w:type="gramStart"/>
      <w:r w:rsidRPr="00FB3820">
        <w:rPr>
          <w:rFonts w:ascii="Times New Roman" w:hAnsi="Times New Roman" w:cs="Times New Roman"/>
          <w:b/>
          <w:sz w:val="28"/>
          <w:szCs w:val="28"/>
        </w:rPr>
        <w:t>имущественных</w:t>
      </w:r>
      <w:proofErr w:type="gramEnd"/>
      <w:r w:rsidRPr="00FB38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820" w:rsidRDefault="00FB3820" w:rsidP="00FB3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820">
        <w:rPr>
          <w:rFonts w:ascii="Times New Roman" w:hAnsi="Times New Roman" w:cs="Times New Roman"/>
          <w:b/>
          <w:sz w:val="28"/>
          <w:szCs w:val="28"/>
        </w:rPr>
        <w:t xml:space="preserve">и земельных отношений Смоленской области государственной услуги «Подготовка проектов решений Правительства Смоленской области </w:t>
      </w:r>
    </w:p>
    <w:p w:rsidR="00FB3820" w:rsidRDefault="00FB3820" w:rsidP="00FB3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820">
        <w:rPr>
          <w:rFonts w:ascii="Times New Roman" w:hAnsi="Times New Roman" w:cs="Times New Roman"/>
          <w:b/>
          <w:sz w:val="28"/>
          <w:szCs w:val="28"/>
        </w:rPr>
        <w:t>о переводе земель из одной категории в другую</w:t>
      </w:r>
    </w:p>
    <w:p w:rsidR="006D0E3C" w:rsidRPr="00FB3820" w:rsidRDefault="00FB3820" w:rsidP="00FB3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820">
        <w:rPr>
          <w:rFonts w:ascii="Times New Roman" w:hAnsi="Times New Roman" w:cs="Times New Roman"/>
          <w:b/>
          <w:sz w:val="28"/>
          <w:szCs w:val="28"/>
        </w:rPr>
        <w:t>либо об отказе в переводе земель из одной категории в другую»</w:t>
      </w:r>
    </w:p>
    <w:p w:rsidR="00FB3820" w:rsidRDefault="00FB3820" w:rsidP="00FB3820">
      <w:pPr>
        <w:spacing w:after="0" w:line="240" w:lineRule="auto"/>
        <w:jc w:val="center"/>
        <w:rPr>
          <w:sz w:val="28"/>
          <w:szCs w:val="28"/>
        </w:rPr>
      </w:pPr>
    </w:p>
    <w:p w:rsidR="008063FB" w:rsidRPr="006D0E3C" w:rsidRDefault="00264EFB" w:rsidP="00A1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8063FB" w:rsidRPr="008063FB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 в соответствии с Указом Губернатора Смоленской области от 01.11.2017 № 83 и пунктом 3.5 раздела 3 Положения об организации внутреннего обеспечения соответствия требованиям антимонопольного законодательства деятельности Департамента</w:t>
      </w:r>
      <w:r w:rsidR="001731B3" w:rsidRPr="001731B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области</w:t>
      </w:r>
      <w:r w:rsidR="008063FB" w:rsidRPr="008063FB">
        <w:rPr>
          <w:rFonts w:ascii="Times New Roman" w:hAnsi="Times New Roman" w:cs="Times New Roman"/>
          <w:sz w:val="28"/>
          <w:szCs w:val="28"/>
        </w:rPr>
        <w:t xml:space="preserve">, утвержденного приказом Департамента </w:t>
      </w:r>
      <w:r w:rsidR="001731B3" w:rsidRPr="001731B3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Смоленской области </w:t>
      </w:r>
      <w:r w:rsidR="008063FB" w:rsidRPr="008063FB">
        <w:rPr>
          <w:rFonts w:ascii="Times New Roman" w:hAnsi="Times New Roman" w:cs="Times New Roman"/>
          <w:sz w:val="28"/>
          <w:szCs w:val="28"/>
        </w:rPr>
        <w:t xml:space="preserve">от 14.02.2019 </w:t>
      </w:r>
      <w:r w:rsidR="001731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63FB" w:rsidRPr="008063FB">
        <w:rPr>
          <w:rFonts w:ascii="Times New Roman" w:hAnsi="Times New Roman" w:cs="Times New Roman"/>
          <w:sz w:val="28"/>
          <w:szCs w:val="28"/>
        </w:rPr>
        <w:t>№ 96, уведомляет о начале сбора замечаний и предложений организаций и</w:t>
      </w:r>
      <w:proofErr w:type="gramEnd"/>
      <w:r w:rsidR="008063FB" w:rsidRPr="008063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3FB" w:rsidRPr="006D0E3C">
        <w:rPr>
          <w:rFonts w:ascii="Times New Roman" w:hAnsi="Times New Roman" w:cs="Times New Roman"/>
          <w:sz w:val="28"/>
          <w:szCs w:val="28"/>
        </w:rPr>
        <w:t xml:space="preserve">граждан по вопросу соответствия проекта </w:t>
      </w:r>
      <w:r w:rsidR="00A1383C" w:rsidRPr="006D0E3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A1383C" w:rsidRPr="006D0E3C">
        <w:rPr>
          <w:rFonts w:ascii="Times New Roman" w:hAnsi="Times New Roman" w:cs="Times New Roman"/>
          <w:sz w:val="28"/>
          <w:szCs w:val="28"/>
        </w:rPr>
        <w:t xml:space="preserve"> </w:t>
      </w:r>
      <w:r w:rsidR="00A1383C" w:rsidRPr="00FB3820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FB3820" w:rsidRPr="00FB3820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предоставления Министерством имущественных и земельных отношений Смоленской области государственной услуги «Подготовка проектов решений Правительства Смоленской области о переводе земель из одной категории в другую либо об отказе в переводе земель из одной категории в другую»</w:t>
      </w:r>
      <w:r w:rsidR="00FB3820" w:rsidRPr="00FB3820">
        <w:rPr>
          <w:rFonts w:ascii="Times New Roman" w:hAnsi="Times New Roman" w:cs="Times New Roman"/>
          <w:sz w:val="28"/>
          <w:szCs w:val="28"/>
        </w:rPr>
        <w:t xml:space="preserve"> </w:t>
      </w:r>
      <w:r w:rsidR="008063FB" w:rsidRPr="00FB3820">
        <w:rPr>
          <w:rFonts w:ascii="Times New Roman" w:hAnsi="Times New Roman" w:cs="Times New Roman"/>
          <w:sz w:val="28"/>
          <w:szCs w:val="28"/>
        </w:rPr>
        <w:t>антимонопольному законодательству и в целях независимой</w:t>
      </w:r>
      <w:r w:rsidR="008063FB" w:rsidRPr="006D0E3C">
        <w:rPr>
          <w:rFonts w:ascii="Times New Roman" w:hAnsi="Times New Roman" w:cs="Times New Roman"/>
          <w:sz w:val="28"/>
          <w:szCs w:val="28"/>
        </w:rPr>
        <w:t xml:space="preserve"> антикоррупционной экспертизы. </w:t>
      </w:r>
      <w:proofErr w:type="gramEnd"/>
    </w:p>
    <w:p w:rsidR="008063FB" w:rsidRPr="008063FB" w:rsidRDefault="008063FB" w:rsidP="00A1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FB"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</w:t>
      </w:r>
      <w:r w:rsidR="00264EFB">
        <w:rPr>
          <w:rFonts w:ascii="Times New Roman" w:hAnsi="Times New Roman" w:cs="Times New Roman"/>
          <w:sz w:val="28"/>
          <w:szCs w:val="28"/>
        </w:rPr>
        <w:t>Министерства</w:t>
      </w:r>
      <w:r w:rsidRPr="008063FB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</w:t>
      </w:r>
      <w:r w:rsidR="00617CE1">
        <w:rPr>
          <w:rFonts w:ascii="Times New Roman" w:hAnsi="Times New Roman" w:cs="Times New Roman"/>
          <w:sz w:val="28"/>
          <w:szCs w:val="28"/>
        </w:rPr>
        <w:t xml:space="preserve">ласти: </w:t>
      </w:r>
      <w:proofErr w:type="spellStart"/>
      <w:r w:rsidR="00617CE1">
        <w:rPr>
          <w:rFonts w:ascii="Times New Roman" w:hAnsi="Times New Roman" w:cs="Times New Roman"/>
          <w:sz w:val="28"/>
          <w:szCs w:val="28"/>
        </w:rPr>
        <w:t>dep</w:t>
      </w:r>
      <w:r w:rsidR="00FF14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5D8A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="00617CE1">
        <w:rPr>
          <w:rFonts w:ascii="Times New Roman" w:hAnsi="Times New Roman" w:cs="Times New Roman"/>
          <w:sz w:val="28"/>
          <w:szCs w:val="28"/>
        </w:rPr>
        <w:t>@</w:t>
      </w:r>
      <w:r w:rsidR="00FF1443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FF1443" w:rsidRPr="00FF14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F1443"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 w:rsidR="00617C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7CE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617CE1">
        <w:rPr>
          <w:rFonts w:ascii="Times New Roman" w:hAnsi="Times New Roman" w:cs="Times New Roman"/>
          <w:sz w:val="28"/>
          <w:szCs w:val="28"/>
        </w:rPr>
        <w:t xml:space="preserve"> </w:t>
      </w:r>
      <w:r w:rsidRPr="008063FB">
        <w:rPr>
          <w:rFonts w:ascii="Times New Roman" w:hAnsi="Times New Roman" w:cs="Times New Roman"/>
          <w:sz w:val="28"/>
          <w:szCs w:val="28"/>
        </w:rPr>
        <w:t>до</w:t>
      </w:r>
      <w:r w:rsidR="00617CE1" w:rsidRPr="009C7B22">
        <w:rPr>
          <w:rFonts w:ascii="Times New Roman" w:hAnsi="Times New Roman" w:cs="Times New Roman"/>
          <w:sz w:val="28"/>
          <w:szCs w:val="28"/>
        </w:rPr>
        <w:t xml:space="preserve"> </w:t>
      </w:r>
      <w:r w:rsidR="00FB3820">
        <w:rPr>
          <w:rFonts w:ascii="Times New Roman" w:hAnsi="Times New Roman" w:cs="Times New Roman"/>
          <w:sz w:val="28"/>
          <w:szCs w:val="28"/>
        </w:rPr>
        <w:t>04.10.</w:t>
      </w:r>
      <w:r w:rsidRPr="008063FB">
        <w:rPr>
          <w:rFonts w:ascii="Times New Roman" w:hAnsi="Times New Roman" w:cs="Times New Roman"/>
          <w:sz w:val="28"/>
          <w:szCs w:val="28"/>
        </w:rPr>
        <w:t>20</w:t>
      </w:r>
      <w:r w:rsidR="006D0E3C">
        <w:rPr>
          <w:rFonts w:ascii="Times New Roman" w:hAnsi="Times New Roman" w:cs="Times New Roman"/>
          <w:sz w:val="28"/>
          <w:szCs w:val="28"/>
        </w:rPr>
        <w:t>2</w:t>
      </w:r>
      <w:r w:rsidR="002B7968">
        <w:rPr>
          <w:rFonts w:ascii="Times New Roman" w:hAnsi="Times New Roman" w:cs="Times New Roman"/>
          <w:sz w:val="28"/>
          <w:szCs w:val="28"/>
        </w:rPr>
        <w:t>4</w:t>
      </w:r>
      <w:r w:rsidR="006D0E3C">
        <w:rPr>
          <w:rFonts w:ascii="Times New Roman" w:hAnsi="Times New Roman" w:cs="Times New Roman"/>
          <w:sz w:val="28"/>
          <w:szCs w:val="28"/>
        </w:rPr>
        <w:t xml:space="preserve"> </w:t>
      </w:r>
      <w:r w:rsidRPr="008063FB">
        <w:rPr>
          <w:rFonts w:ascii="Times New Roman" w:hAnsi="Times New Roman" w:cs="Times New Roman"/>
          <w:sz w:val="28"/>
          <w:szCs w:val="28"/>
        </w:rPr>
        <w:t>года включительно.</w:t>
      </w:r>
    </w:p>
    <w:p w:rsidR="0085030A" w:rsidRPr="00BB5233" w:rsidRDefault="0085030A" w:rsidP="0080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030A" w:rsidRPr="00BB5233" w:rsidSect="00FF1443">
      <w:pgSz w:w="11906" w:h="16838" w:code="9"/>
      <w:pgMar w:top="1135" w:right="1134" w:bottom="1134" w:left="1134" w:header="454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D7" w:rsidRDefault="004A6FD7" w:rsidP="000120D7">
      <w:pPr>
        <w:spacing w:after="0" w:line="240" w:lineRule="auto"/>
      </w:pPr>
      <w:r>
        <w:separator/>
      </w:r>
    </w:p>
  </w:endnote>
  <w:endnote w:type="continuationSeparator" w:id="0">
    <w:p w:rsidR="004A6FD7" w:rsidRDefault="004A6FD7" w:rsidP="000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D7" w:rsidRDefault="004A6FD7" w:rsidP="000120D7">
      <w:pPr>
        <w:spacing w:after="0" w:line="240" w:lineRule="auto"/>
      </w:pPr>
      <w:r>
        <w:separator/>
      </w:r>
    </w:p>
  </w:footnote>
  <w:footnote w:type="continuationSeparator" w:id="0">
    <w:p w:rsidR="004A6FD7" w:rsidRDefault="004A6FD7" w:rsidP="0001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0A"/>
    <w:rsid w:val="0000207B"/>
    <w:rsid w:val="00003F65"/>
    <w:rsid w:val="000120D7"/>
    <w:rsid w:val="000A4EB3"/>
    <w:rsid w:val="000B1487"/>
    <w:rsid w:val="000E1055"/>
    <w:rsid w:val="00104B89"/>
    <w:rsid w:val="0012043C"/>
    <w:rsid w:val="001500E1"/>
    <w:rsid w:val="001731B3"/>
    <w:rsid w:val="00175D8A"/>
    <w:rsid w:val="001E6BEC"/>
    <w:rsid w:val="00241E3D"/>
    <w:rsid w:val="00264EFB"/>
    <w:rsid w:val="00287EAE"/>
    <w:rsid w:val="002B7968"/>
    <w:rsid w:val="0037161C"/>
    <w:rsid w:val="00382147"/>
    <w:rsid w:val="003C7B16"/>
    <w:rsid w:val="003C7CFB"/>
    <w:rsid w:val="003F093D"/>
    <w:rsid w:val="00427CE6"/>
    <w:rsid w:val="004343BC"/>
    <w:rsid w:val="00462108"/>
    <w:rsid w:val="00470447"/>
    <w:rsid w:val="004A6FD7"/>
    <w:rsid w:val="004C6AA1"/>
    <w:rsid w:val="004F1E1D"/>
    <w:rsid w:val="0050732E"/>
    <w:rsid w:val="00566B59"/>
    <w:rsid w:val="00594586"/>
    <w:rsid w:val="005F26B4"/>
    <w:rsid w:val="00606340"/>
    <w:rsid w:val="00607FA0"/>
    <w:rsid w:val="006110AB"/>
    <w:rsid w:val="00617CE1"/>
    <w:rsid w:val="00677120"/>
    <w:rsid w:val="006C2528"/>
    <w:rsid w:val="006D0E3C"/>
    <w:rsid w:val="006F0F3B"/>
    <w:rsid w:val="00750B60"/>
    <w:rsid w:val="007559DF"/>
    <w:rsid w:val="008063FB"/>
    <w:rsid w:val="0085030A"/>
    <w:rsid w:val="008673A2"/>
    <w:rsid w:val="00915930"/>
    <w:rsid w:val="009A1229"/>
    <w:rsid w:val="009C0B02"/>
    <w:rsid w:val="009C7B22"/>
    <w:rsid w:val="00A1383C"/>
    <w:rsid w:val="00A37279"/>
    <w:rsid w:val="00A92570"/>
    <w:rsid w:val="00AA7CCF"/>
    <w:rsid w:val="00AE63D0"/>
    <w:rsid w:val="00AE765B"/>
    <w:rsid w:val="00B732DF"/>
    <w:rsid w:val="00BB5233"/>
    <w:rsid w:val="00BC14D1"/>
    <w:rsid w:val="00BD3F58"/>
    <w:rsid w:val="00BE64FA"/>
    <w:rsid w:val="00C26568"/>
    <w:rsid w:val="00C30B99"/>
    <w:rsid w:val="00C8467F"/>
    <w:rsid w:val="00C856BD"/>
    <w:rsid w:val="00C92A37"/>
    <w:rsid w:val="00CD06F0"/>
    <w:rsid w:val="00D10CF6"/>
    <w:rsid w:val="00D578AF"/>
    <w:rsid w:val="00DA612D"/>
    <w:rsid w:val="00DB641E"/>
    <w:rsid w:val="00DD5563"/>
    <w:rsid w:val="00E2177E"/>
    <w:rsid w:val="00E70E4B"/>
    <w:rsid w:val="00EA7EAF"/>
    <w:rsid w:val="00EC629B"/>
    <w:rsid w:val="00EF298D"/>
    <w:rsid w:val="00F368C1"/>
    <w:rsid w:val="00F5124E"/>
    <w:rsid w:val="00F7584D"/>
    <w:rsid w:val="00FB3820"/>
    <w:rsid w:val="00FC5DE0"/>
    <w:rsid w:val="00FE7FF3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9342-F08F-450D-964C-31F284C7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Иванова Наталья Вячеславовна</cp:lastModifiedBy>
  <cp:revision>4</cp:revision>
  <cp:lastPrinted>2019-11-01T09:51:00Z</cp:lastPrinted>
  <dcterms:created xsi:type="dcterms:W3CDTF">2024-06-04T07:46:00Z</dcterms:created>
  <dcterms:modified xsi:type="dcterms:W3CDTF">2024-09-16T13:44:00Z</dcterms:modified>
</cp:coreProperties>
</file>