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>
        <w:tblPrEx/>
        <w:trPr>
          <w:trHeight w:val="3402"/>
        </w:trPr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sz w:val="16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9775" cy="847725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9775" cy="847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8.25pt;height:66.7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keepNext/>
              <w:spacing w:line="360" w:lineRule="auto"/>
              <w:rPr>
                <w:b/>
                <w:bCs/>
                <w:color w:val="000080"/>
                <w:spacing w:val="-10"/>
                <w:sz w:val="26"/>
                <w:szCs w:val="26"/>
              </w:rPr>
              <w:outlineLvl w:val="1"/>
            </w:pPr>
            <w:r>
              <w:rPr>
                <w:b/>
                <w:bCs/>
                <w:color w:val="000080"/>
                <w:spacing w:val="-10"/>
                <w:sz w:val="26"/>
                <w:szCs w:val="26"/>
              </w:rPr>
              <w:t xml:space="preserve">ПРАВИТЕЛЬСТВО СМОЛЕНСКОЙ ОБЛАСТИ</w:t>
            </w:r>
            <w:r>
              <w:rPr>
                <w:b/>
                <w:bCs/>
                <w:color w:val="000080"/>
                <w:spacing w:val="-10"/>
                <w:sz w:val="26"/>
                <w:szCs w:val="26"/>
              </w:rPr>
            </w:r>
            <w:r>
              <w:rPr>
                <w:b/>
                <w:bCs/>
                <w:color w:val="000080"/>
                <w:spacing w:val="-10"/>
                <w:sz w:val="26"/>
                <w:szCs w:val="26"/>
              </w:rPr>
            </w:r>
          </w:p>
          <w:p>
            <w:pPr>
              <w:jc w:val="center"/>
              <w:keepNext/>
              <w:spacing w:after="60"/>
              <w:rPr>
                <w:b/>
                <w:bCs/>
                <w:color w:val="000080"/>
                <w:sz w:val="40"/>
                <w:szCs w:val="40"/>
              </w:rPr>
              <w:outlineLvl w:val="1"/>
            </w:pPr>
            <w:r>
              <w:rPr>
                <w:b/>
                <w:bCs/>
                <w:color w:val="000080"/>
                <w:sz w:val="40"/>
                <w:szCs w:val="40"/>
              </w:rPr>
              <w:t xml:space="preserve">П О С Т А Н О В Л Е Н И Е</w:t>
            </w:r>
            <w:r>
              <w:rPr>
                <w:b/>
                <w:bCs/>
                <w:color w:val="000080"/>
                <w:sz w:val="40"/>
                <w:szCs w:val="40"/>
              </w:rPr>
            </w:r>
            <w:r>
              <w:rPr>
                <w:b/>
                <w:bCs/>
                <w:color w:val="000080"/>
                <w:sz w:val="40"/>
                <w:szCs w:val="40"/>
              </w:rPr>
            </w:r>
          </w:p>
          <w:p>
            <w:pPr>
              <w:jc w:val="center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  <w:r>
              <w:rPr>
                <w:b/>
                <w:color w:val="000080"/>
                <w:sz w:val="16"/>
              </w:rPr>
            </w:r>
            <w:r>
              <w:rPr>
                <w:b/>
                <w:color w:val="000080"/>
                <w:sz w:val="16"/>
              </w:rPr>
            </w:r>
          </w:p>
          <w:p>
            <w:r>
              <w:rPr>
                <w:color w:val="000080"/>
                <w:sz w:val="24"/>
              </w:rPr>
              <w:t xml:space="preserve">от </w:t>
            </w:r>
            <w:bookmarkStart w:id="0" w:name="DATEDOC"/>
            <w:r/>
            <w:bookmarkEnd w:id="0"/>
            <w:r>
              <w:rPr>
                <w:color w:val="000080"/>
                <w:sz w:val="24"/>
              </w:rPr>
              <w:t xml:space="preserve"> _________________  № ___________ </w:t>
            </w:r>
            <w:bookmarkStart w:id="1" w:name="NUM"/>
            <w:r/>
            <w:bookmarkEnd w:id="1"/>
            <w:r/>
            <w:r/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16"/>
          <w:szCs w:val="16"/>
        </w:rPr>
      </w:pPr>
      <w:r>
        <w:rPr>
          <w:sz w:val="22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highlight w:val="white"/>
              </w:rPr>
              <w:t xml:space="preserve">О внесении изменений</w:t>
            </w:r>
            <w:r>
              <w:rPr>
                <w:sz w:val="28"/>
                <w:highlight w:val="white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 Положение об учете имущества, находящегося в государственной собственности Смоленской области, и о порядке ведения реестра имущества, находящегося в государственной собственности Смоленской области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105"/>
              <w:jc w:val="both"/>
              <w:tabs>
                <w:tab w:val="left" w:pos="4275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99" w:type="dxa"/>
            <w:textDirection w:val="lrTb"/>
            <w:noWrap w:val="false"/>
          </w:tcPr>
          <w:p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</w:tr>
    </w:tbl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0" w:lineRule="atLeast"/>
        <w:tabs>
          <w:tab w:val="left" w:pos="709" w:leader="none"/>
        </w:tabs>
        <w:rPr>
          <w:sz w:val="28"/>
          <w:highlight w:val="white"/>
        </w:rPr>
      </w:pPr>
      <w:r>
        <w:rPr>
          <w:sz w:val="28"/>
          <w:highlight w:val="white"/>
        </w:rPr>
        <w:tab/>
      </w:r>
      <w:r>
        <w:rPr>
          <w:sz w:val="28"/>
          <w:highlight w:val="white"/>
        </w:rPr>
        <w:t xml:space="preserve">Правительство</w:t>
      </w:r>
      <w:r>
        <w:rPr>
          <w:sz w:val="28"/>
          <w:highlight w:val="white"/>
        </w:rPr>
        <w:t xml:space="preserve"> Смоленской области п о с т а н о в л я е 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spacing w:line="2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Внести </w:t>
      </w:r>
      <w:r>
        <w:rPr>
          <w:sz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оложение об учете имущества, находящегося в государственной собственности Смоленской области, и о порядке ведения реестра имущества,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находящегося в государственной собственности Смоленской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 xml:space="preserve">утвержденное постановлением Правительства Смоленской области от 28.02.2024 № 123</w:t>
      </w:r>
      <w:r>
        <w:rPr>
          <w:sz w:val="28"/>
          <w:highlight w:val="white"/>
        </w:rPr>
        <w:t xml:space="preserve">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ab/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)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з</w:t>
      </w:r>
      <w:r>
        <w:rPr>
          <w:sz w:val="28"/>
          <w:highlight w:val="white"/>
        </w:rPr>
        <w:t xml:space="preserve">д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л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-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пункт 1.1 после слов «акции (вклады, доли) в уставных (складочных) капиталах которых находятся в государственной собственности Смоленской области»</w:t>
      </w:r>
      <w:r>
        <w:rPr>
          <w:sz w:val="28"/>
          <w:highlight w:val="white"/>
        </w:rPr>
        <w:t xml:space="preserve"> дополнить словами «, о Территориальном фонде обязательного медицинского страхования Смоленской области (далее – территориальный фонд)»;</w:t>
      </w:r>
      <w:r>
        <w:rPr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-</w:t>
      </w:r>
      <w:r>
        <w:rPr>
          <w:sz w:val="28"/>
          <w:highlight w:val="white"/>
        </w:rPr>
        <w:t xml:space="preserve"> абзац третий пункта 1.2 после слов «государственными органами 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моленской области» дополнить словами «, территориальным фондом»;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пункте 1.3: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абзац девятый подпункта «а» после слов «государственным органом Смоленской области»</w:t>
      </w:r>
      <w:r>
        <w:rPr>
          <w:sz w:val="28"/>
          <w:szCs w:val="28"/>
          <w:highlight w:val="white"/>
        </w:rPr>
        <w:t xml:space="preserve"> дополнить словами «, территориальным фондом»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-</w:t>
      </w:r>
      <w:r>
        <w:rPr>
          <w:sz w:val="28"/>
          <w:highlight w:val="white"/>
        </w:rPr>
        <w:t xml:space="preserve"> в подпункте «в»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л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с</w:t>
      </w:r>
      <w:r>
        <w:rPr>
          <w:sz w:val="28"/>
          <w:highlight w:val="white"/>
        </w:rPr>
        <w:t xml:space="preserve">л</w:t>
      </w:r>
      <w:r>
        <w:rPr>
          <w:sz w:val="28"/>
          <w:highlight w:val="white"/>
        </w:rPr>
        <w:t xml:space="preserve">о</w:t>
      </w: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государственным органом Смоленской области»</w:t>
      </w:r>
      <w:r>
        <w:rPr>
          <w:sz w:val="28"/>
          <w:szCs w:val="28"/>
          <w:highlight w:val="white"/>
        </w:rPr>
        <w:t xml:space="preserve"> дополнить словами «, территориальным фондом»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highlight w:val="white"/>
        </w:rPr>
        <w:t xml:space="preserve">слова </w:t>
        <w:br/>
        <w:t xml:space="preserve">«ста тысяч рублей» заменить словами «двухсот тысяч рублей»;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</w:t>
      </w:r>
      <w:r>
        <w:rPr>
          <w:sz w:val="28"/>
          <w:highlight w:val="white"/>
        </w:rPr>
        <w:t xml:space="preserve">) в приложении №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«почтовый адрес:_______________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sz w:val="28"/>
          <w:highlight w:val="white"/>
        </w:rPr>
        <w:t xml:space="preserve">5) в </w:t>
      </w:r>
      <w:r>
        <w:rPr>
          <w:sz w:val="28"/>
          <w:highlight w:val="white"/>
        </w:rPr>
        <w:t xml:space="preserve">приложении №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индивидуальным предпринимателем»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«почтовый адрес:___________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в приложении № 4 после слов «запрашиваемых сведений» дополнить словами «в отношении: (указываются характеристики объекта учета,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позволяющие его однозначно определить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перечисленные в заявлении (запросе), обращении»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528"/>
      </w:tblGrid>
      <w:tr>
        <w:tblPrEx/>
        <w:trPr>
          <w:trHeight w:val="6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Губернатор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Смоленской области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right="-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В.Н. Анохин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ind w:left="567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567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567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2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t xml:space="preserve">15</w:t>
    </w:r>
    <w:r>
      <w:fldChar w:fldCharType="end"/>
    </w:r>
    <w:r/>
  </w:p>
  <w:p>
    <w:pPr>
      <w:pStyle w:val="913"/>
      <w:jc w:val="center"/>
    </w:pPr>
    <w:r/>
    <w:r/>
  </w:p>
  <w:p>
    <w:pPr>
      <w:pStyle w:val="91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51"/>
    <w:link w:val="846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51"/>
    <w:link w:val="847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51"/>
    <w:link w:val="848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51"/>
    <w:link w:val="84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851"/>
    <w:link w:val="850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45"/>
    <w:next w:val="845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1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45"/>
    <w:next w:val="845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45"/>
    <w:next w:val="845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1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45"/>
    <w:next w:val="845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1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character" w:styleId="702">
    <w:name w:val="Title Char"/>
    <w:basedOn w:val="851"/>
    <w:link w:val="904"/>
    <w:uiPriority w:val="10"/>
    <w:rPr>
      <w:sz w:val="48"/>
      <w:szCs w:val="48"/>
    </w:rPr>
  </w:style>
  <w:style w:type="character" w:styleId="703">
    <w:name w:val="Subtitle Char"/>
    <w:basedOn w:val="851"/>
    <w:link w:val="902"/>
    <w:uiPriority w:val="11"/>
    <w:rPr>
      <w:sz w:val="24"/>
      <w:szCs w:val="24"/>
    </w:rPr>
  </w:style>
  <w:style w:type="paragraph" w:styleId="704">
    <w:name w:val="Quote"/>
    <w:basedOn w:val="845"/>
    <w:next w:val="84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45"/>
    <w:next w:val="84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1"/>
    <w:link w:val="913"/>
    <w:uiPriority w:val="99"/>
  </w:style>
  <w:style w:type="paragraph" w:styleId="709">
    <w:name w:val="Footer"/>
    <w:basedOn w:val="84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1"/>
    <w:link w:val="709"/>
    <w:uiPriority w:val="99"/>
  </w:style>
  <w:style w:type="character" w:styleId="711">
    <w:name w:val="Caption Char"/>
    <w:basedOn w:val="851"/>
    <w:link w:val="906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45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1"/>
    <w:uiPriority w:val="99"/>
    <w:unhideWhenUsed/>
    <w:rPr>
      <w:vertAlign w:val="superscript"/>
    </w:rPr>
  </w:style>
  <w:style w:type="paragraph" w:styleId="840">
    <w:name w:val="endnote text"/>
    <w:basedOn w:val="845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1"/>
    <w:uiPriority w:val="99"/>
    <w:semiHidden/>
    <w:unhideWhenUsed/>
    <w:rPr>
      <w:vertAlign w:val="superscript"/>
    </w:r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link w:val="854"/>
    <w:qFormat/>
    <w:rPr>
      <w:rFonts w:ascii="Times New Roman" w:hAnsi="Times New Roman"/>
      <w:sz w:val="20"/>
    </w:rPr>
  </w:style>
  <w:style w:type="paragraph" w:styleId="846">
    <w:name w:val="Heading 1"/>
    <w:next w:val="845"/>
    <w:link w:val="88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47">
    <w:name w:val="Heading 2"/>
    <w:basedOn w:val="845"/>
    <w:next w:val="845"/>
    <w:link w:val="910"/>
    <w:uiPriority w:val="9"/>
    <w:qFormat/>
    <w:pPr>
      <w:keepNext/>
      <w:spacing w:before="240" w:after="60"/>
      <w:outlineLvl w:val="1"/>
    </w:pPr>
    <w:rPr>
      <w:rFonts w:ascii="Arial" w:hAnsi="Arial"/>
      <w:b/>
      <w:i/>
      <w:color w:val="0000ff"/>
      <w:sz w:val="28"/>
    </w:rPr>
  </w:style>
  <w:style w:type="paragraph" w:styleId="848">
    <w:name w:val="Heading 3"/>
    <w:next w:val="845"/>
    <w:link w:val="86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49">
    <w:name w:val="Heading 4"/>
    <w:next w:val="845"/>
    <w:link w:val="90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0">
    <w:name w:val="Heading 5"/>
    <w:next w:val="845"/>
    <w:link w:val="8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character" w:styleId="854" w:customStyle="1">
    <w:name w:val="Обычный1"/>
    <w:rPr>
      <w:rFonts w:ascii="Times New Roman" w:hAnsi="Times New Roman"/>
      <w:sz w:val="20"/>
    </w:rPr>
  </w:style>
  <w:style w:type="paragraph" w:styleId="855">
    <w:name w:val="toc 2"/>
    <w:next w:val="845"/>
    <w:link w:val="856"/>
    <w:uiPriority w:val="39"/>
    <w:pPr>
      <w:ind w:left="200"/>
    </w:pPr>
    <w:rPr>
      <w:rFonts w:ascii="XO Thames" w:hAnsi="XO Thames"/>
      <w:sz w:val="28"/>
    </w:rPr>
  </w:style>
  <w:style w:type="character" w:styleId="856" w:customStyle="1">
    <w:name w:val="Оглавление 2 Знак"/>
    <w:link w:val="855"/>
    <w:rPr>
      <w:rFonts w:ascii="XO Thames" w:hAnsi="XO Thames"/>
      <w:sz w:val="28"/>
    </w:rPr>
  </w:style>
  <w:style w:type="paragraph" w:styleId="857">
    <w:name w:val="toc 4"/>
    <w:next w:val="845"/>
    <w:link w:val="858"/>
    <w:uiPriority w:val="39"/>
    <w:pPr>
      <w:ind w:left="600"/>
    </w:pPr>
    <w:rPr>
      <w:rFonts w:ascii="XO Thames" w:hAnsi="XO Thames"/>
      <w:sz w:val="28"/>
    </w:rPr>
  </w:style>
  <w:style w:type="character" w:styleId="858" w:customStyle="1">
    <w:name w:val="Оглавление 4 Знак"/>
    <w:link w:val="857"/>
    <w:rPr>
      <w:rFonts w:ascii="XO Thames" w:hAnsi="XO Thames"/>
      <w:sz w:val="28"/>
    </w:rPr>
  </w:style>
  <w:style w:type="paragraph" w:styleId="859">
    <w:name w:val="toc 6"/>
    <w:next w:val="845"/>
    <w:link w:val="860"/>
    <w:uiPriority w:val="39"/>
    <w:pPr>
      <w:ind w:left="1000"/>
    </w:pPr>
    <w:rPr>
      <w:rFonts w:ascii="XO Thames" w:hAnsi="XO Thames"/>
      <w:sz w:val="28"/>
    </w:rPr>
  </w:style>
  <w:style w:type="character" w:styleId="860" w:customStyle="1">
    <w:name w:val="Оглавление 6 Знак"/>
    <w:link w:val="859"/>
    <w:rPr>
      <w:rFonts w:ascii="XO Thames" w:hAnsi="XO Thames"/>
      <w:sz w:val="28"/>
    </w:rPr>
  </w:style>
  <w:style w:type="paragraph" w:styleId="861">
    <w:name w:val="toc 7"/>
    <w:next w:val="845"/>
    <w:link w:val="862"/>
    <w:uiPriority w:val="39"/>
    <w:pPr>
      <w:ind w:left="1200"/>
    </w:pPr>
    <w:rPr>
      <w:rFonts w:ascii="XO Thames" w:hAnsi="XO Thames"/>
      <w:sz w:val="28"/>
    </w:rPr>
  </w:style>
  <w:style w:type="character" w:styleId="862" w:customStyle="1">
    <w:name w:val="Оглавление 7 Знак"/>
    <w:link w:val="861"/>
    <w:rPr>
      <w:rFonts w:ascii="XO Thames" w:hAnsi="XO Thames"/>
      <w:sz w:val="28"/>
    </w:rPr>
  </w:style>
  <w:style w:type="paragraph" w:styleId="863" w:customStyle="1">
    <w:name w:val="Endnote"/>
    <w:link w:val="864"/>
    <w:pPr>
      <w:ind w:firstLine="851"/>
      <w:jc w:val="both"/>
    </w:pPr>
    <w:rPr>
      <w:rFonts w:ascii="XO Thames" w:hAnsi="XO Thames"/>
    </w:rPr>
  </w:style>
  <w:style w:type="character" w:styleId="864" w:customStyle="1">
    <w:name w:val="Endnote"/>
    <w:link w:val="863"/>
    <w:rPr>
      <w:rFonts w:ascii="XO Thames" w:hAnsi="XO Thames"/>
      <w:sz w:val="22"/>
    </w:rPr>
  </w:style>
  <w:style w:type="character" w:styleId="865" w:customStyle="1">
    <w:name w:val="Заголовок 3 Знак"/>
    <w:link w:val="848"/>
    <w:rPr>
      <w:rFonts w:ascii="XO Thames" w:hAnsi="XO Thames"/>
      <w:b/>
      <w:sz w:val="26"/>
    </w:rPr>
  </w:style>
  <w:style w:type="paragraph" w:styleId="866" w:customStyle="1">
    <w:name w:val="Верхний колонтитул Знак"/>
    <w:basedOn w:val="909"/>
    <w:link w:val="867"/>
    <w:rPr>
      <w:rFonts w:ascii="Times New Roman" w:hAnsi="Times New Roman"/>
      <w:sz w:val="20"/>
    </w:rPr>
  </w:style>
  <w:style w:type="character" w:styleId="867" w:customStyle="1">
    <w:name w:val="Верхний колонтитул Знак"/>
    <w:basedOn w:val="851"/>
    <w:link w:val="866"/>
    <w:rPr>
      <w:rFonts w:ascii="Times New Roman" w:hAnsi="Times New Roman"/>
      <w:sz w:val="20"/>
    </w:rPr>
  </w:style>
  <w:style w:type="paragraph" w:styleId="868">
    <w:name w:val="List"/>
    <w:basedOn w:val="879"/>
    <w:link w:val="869"/>
  </w:style>
  <w:style w:type="character" w:styleId="869" w:customStyle="1">
    <w:name w:val="Список Знак"/>
    <w:basedOn w:val="880"/>
    <w:link w:val="868"/>
    <w:rPr>
      <w:rFonts w:ascii="Times New Roman" w:hAnsi="Times New Roman"/>
      <w:sz w:val="20"/>
    </w:rPr>
  </w:style>
  <w:style w:type="paragraph" w:styleId="870" w:customStyle="1">
    <w:name w:val="ConsPlusNormal"/>
    <w:link w:val="871"/>
    <w:pPr>
      <w:widowControl w:val="off"/>
    </w:pPr>
    <w:rPr>
      <w:rFonts w:ascii="Calibri" w:hAnsi="Calibri"/>
    </w:rPr>
  </w:style>
  <w:style w:type="character" w:styleId="871" w:customStyle="1">
    <w:name w:val="ConsPlusNormal"/>
    <w:link w:val="870"/>
    <w:rPr>
      <w:rFonts w:ascii="Calibri" w:hAnsi="Calibri"/>
    </w:rPr>
  </w:style>
  <w:style w:type="paragraph" w:styleId="872" w:customStyle="1">
    <w:name w:val="Верхний и нижний колонтитулы"/>
    <w:basedOn w:val="845"/>
    <w:link w:val="873"/>
  </w:style>
  <w:style w:type="character" w:styleId="873" w:customStyle="1">
    <w:name w:val="Верхний и нижний колонтитулы"/>
    <w:basedOn w:val="854"/>
    <w:link w:val="872"/>
    <w:rPr>
      <w:rFonts w:ascii="Times New Roman" w:hAnsi="Times New Roman"/>
      <w:sz w:val="20"/>
    </w:rPr>
  </w:style>
  <w:style w:type="paragraph" w:styleId="874">
    <w:name w:val="toc 3"/>
    <w:next w:val="845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paragraph" w:styleId="876">
    <w:name w:val="Balloon Text"/>
    <w:basedOn w:val="845"/>
    <w:link w:val="877"/>
    <w:rPr>
      <w:rFonts w:ascii="Tahoma" w:hAnsi="Tahoma"/>
      <w:sz w:val="16"/>
    </w:rPr>
  </w:style>
  <w:style w:type="character" w:styleId="877" w:customStyle="1">
    <w:name w:val="Текст выноски Знак1"/>
    <w:basedOn w:val="854"/>
    <w:link w:val="876"/>
    <w:rPr>
      <w:rFonts w:ascii="Tahoma" w:hAnsi="Tahoma"/>
      <w:sz w:val="16"/>
    </w:rPr>
  </w:style>
  <w:style w:type="character" w:styleId="878" w:customStyle="1">
    <w:name w:val="Заголовок 5 Знак"/>
    <w:link w:val="850"/>
    <w:rPr>
      <w:rFonts w:ascii="XO Thames" w:hAnsi="XO Thames"/>
      <w:b/>
      <w:sz w:val="22"/>
    </w:rPr>
  </w:style>
  <w:style w:type="paragraph" w:styleId="879">
    <w:name w:val="Body Text"/>
    <w:basedOn w:val="845"/>
    <w:link w:val="880"/>
    <w:pPr>
      <w:spacing w:after="140" w:line="276" w:lineRule="auto"/>
    </w:pPr>
  </w:style>
  <w:style w:type="character" w:styleId="880" w:customStyle="1">
    <w:name w:val="Основной текст Знак"/>
    <w:basedOn w:val="854"/>
    <w:link w:val="879"/>
    <w:rPr>
      <w:rFonts w:ascii="Times New Roman" w:hAnsi="Times New Roman"/>
      <w:sz w:val="20"/>
    </w:rPr>
  </w:style>
  <w:style w:type="paragraph" w:styleId="881" w:customStyle="1">
    <w:name w:val="Текст выноски Знак"/>
    <w:basedOn w:val="909"/>
    <w:link w:val="882"/>
    <w:rPr>
      <w:rFonts w:ascii="Tahoma" w:hAnsi="Tahoma"/>
      <w:sz w:val="16"/>
    </w:rPr>
  </w:style>
  <w:style w:type="character" w:styleId="882" w:customStyle="1">
    <w:name w:val="Текст выноски Знак"/>
    <w:basedOn w:val="851"/>
    <w:link w:val="881"/>
    <w:rPr>
      <w:rFonts w:ascii="Tahoma" w:hAnsi="Tahoma"/>
      <w:sz w:val="16"/>
    </w:rPr>
  </w:style>
  <w:style w:type="character" w:styleId="883" w:customStyle="1">
    <w:name w:val="Заголовок 1 Знак"/>
    <w:link w:val="846"/>
    <w:rPr>
      <w:rFonts w:ascii="XO Thames" w:hAnsi="XO Thames"/>
      <w:b/>
      <w:sz w:val="32"/>
    </w:rPr>
  </w:style>
  <w:style w:type="paragraph" w:styleId="884" w:customStyle="1">
    <w:name w:val="Гиперссылка1"/>
    <w:basedOn w:val="909"/>
    <w:link w:val="885"/>
    <w:rPr>
      <w:color w:val="0563c1" w:themeColor="hyperlink"/>
      <w:u w:val="single"/>
    </w:rPr>
  </w:style>
  <w:style w:type="character" w:styleId="885">
    <w:name w:val="Hyperlink"/>
    <w:basedOn w:val="851"/>
    <w:link w:val="884"/>
    <w:rPr>
      <w:color w:val="0563c1" w:themeColor="hyperlink"/>
      <w:u w:val="single"/>
    </w:rPr>
  </w:style>
  <w:style w:type="paragraph" w:styleId="886" w:customStyle="1">
    <w:name w:val="Footnote"/>
    <w:link w:val="887"/>
    <w:pPr>
      <w:ind w:firstLine="851"/>
      <w:jc w:val="both"/>
    </w:pPr>
    <w:rPr>
      <w:rFonts w:ascii="XO Thames" w:hAnsi="XO Thames"/>
    </w:rPr>
  </w:style>
  <w:style w:type="character" w:styleId="887" w:customStyle="1">
    <w:name w:val="Footnote"/>
    <w:link w:val="886"/>
    <w:rPr>
      <w:rFonts w:ascii="XO Thames" w:hAnsi="XO Thames"/>
      <w:sz w:val="22"/>
    </w:rPr>
  </w:style>
  <w:style w:type="paragraph" w:styleId="888">
    <w:name w:val="toc 1"/>
    <w:next w:val="845"/>
    <w:link w:val="889"/>
    <w:uiPriority w:val="39"/>
    <w:rPr>
      <w:rFonts w:ascii="XO Thames" w:hAnsi="XO Thames"/>
      <w:b/>
      <w:sz w:val="28"/>
    </w:rPr>
  </w:style>
  <w:style w:type="character" w:styleId="889" w:customStyle="1">
    <w:name w:val="Оглавление 1 Знак"/>
    <w:link w:val="888"/>
    <w:rPr>
      <w:rFonts w:ascii="XO Thames" w:hAnsi="XO Thames"/>
      <w:b/>
      <w:sz w:val="28"/>
    </w:rPr>
  </w:style>
  <w:style w:type="paragraph" w:styleId="890" w:customStyle="1">
    <w:name w:val="Header and Footer"/>
    <w:link w:val="891"/>
    <w:pPr>
      <w:jc w:val="both"/>
    </w:pPr>
    <w:rPr>
      <w:rFonts w:ascii="XO Thames" w:hAnsi="XO Thames"/>
      <w:sz w:val="20"/>
    </w:rPr>
  </w:style>
  <w:style w:type="character" w:styleId="891" w:customStyle="1">
    <w:name w:val="Header and Footer"/>
    <w:link w:val="890"/>
    <w:rPr>
      <w:rFonts w:ascii="XO Thames" w:hAnsi="XO Thames"/>
      <w:sz w:val="20"/>
    </w:rPr>
  </w:style>
  <w:style w:type="paragraph" w:styleId="892">
    <w:name w:val="toc 9"/>
    <w:next w:val="845"/>
    <w:link w:val="893"/>
    <w:uiPriority w:val="39"/>
    <w:pPr>
      <w:ind w:left="1600"/>
    </w:pPr>
    <w:rPr>
      <w:rFonts w:ascii="XO Thames" w:hAnsi="XO Thames"/>
      <w:sz w:val="28"/>
    </w:rPr>
  </w:style>
  <w:style w:type="character" w:styleId="893" w:customStyle="1">
    <w:name w:val="Оглавление 9 Знак"/>
    <w:link w:val="892"/>
    <w:rPr>
      <w:rFonts w:ascii="XO Thames" w:hAnsi="XO Thames"/>
      <w:sz w:val="28"/>
    </w:rPr>
  </w:style>
  <w:style w:type="paragraph" w:styleId="894">
    <w:name w:val="List Paragraph"/>
    <w:basedOn w:val="845"/>
    <w:link w:val="895"/>
    <w:pPr>
      <w:contextualSpacing/>
      <w:ind w:left="720"/>
    </w:pPr>
  </w:style>
  <w:style w:type="character" w:styleId="895" w:customStyle="1">
    <w:name w:val="Абзац списка Знак"/>
    <w:basedOn w:val="854"/>
    <w:link w:val="894"/>
    <w:rPr>
      <w:rFonts w:ascii="Times New Roman" w:hAnsi="Times New Roman"/>
      <w:sz w:val="20"/>
    </w:rPr>
  </w:style>
  <w:style w:type="paragraph" w:styleId="896">
    <w:name w:val="toc 8"/>
    <w:next w:val="845"/>
    <w:link w:val="897"/>
    <w:uiPriority w:val="39"/>
    <w:pPr>
      <w:ind w:left="1400"/>
    </w:pPr>
    <w:rPr>
      <w:rFonts w:ascii="XO Thames" w:hAnsi="XO Thames"/>
      <w:sz w:val="28"/>
    </w:rPr>
  </w:style>
  <w:style w:type="character" w:styleId="897" w:customStyle="1">
    <w:name w:val="Оглавление 8 Знак"/>
    <w:link w:val="896"/>
    <w:rPr>
      <w:rFonts w:ascii="XO Thames" w:hAnsi="XO Thames"/>
      <w:sz w:val="28"/>
    </w:rPr>
  </w:style>
  <w:style w:type="paragraph" w:styleId="898" w:customStyle="1">
    <w:name w:val="Заголовок1"/>
    <w:basedOn w:val="845"/>
    <w:next w:val="879"/>
    <w:link w:val="899"/>
    <w:pPr>
      <w:keepNext/>
      <w:spacing w:before="240" w:after="120"/>
    </w:pPr>
    <w:rPr>
      <w:rFonts w:ascii="Liberation Sans" w:hAnsi="Liberation Sans"/>
      <w:sz w:val="28"/>
    </w:rPr>
  </w:style>
  <w:style w:type="character" w:styleId="899" w:customStyle="1">
    <w:name w:val="Заголовок1"/>
    <w:basedOn w:val="854"/>
    <w:link w:val="898"/>
    <w:rPr>
      <w:rFonts w:ascii="Liberation Sans" w:hAnsi="Liberation Sans"/>
      <w:sz w:val="28"/>
    </w:rPr>
  </w:style>
  <w:style w:type="paragraph" w:styleId="900">
    <w:name w:val="toc 5"/>
    <w:next w:val="845"/>
    <w:link w:val="901"/>
    <w:uiPriority w:val="39"/>
    <w:pPr>
      <w:ind w:left="800"/>
    </w:pPr>
    <w:rPr>
      <w:rFonts w:ascii="XO Thames" w:hAnsi="XO Thames"/>
      <w:sz w:val="28"/>
    </w:rPr>
  </w:style>
  <w:style w:type="character" w:styleId="901" w:customStyle="1">
    <w:name w:val="Оглавление 5 Знак"/>
    <w:link w:val="900"/>
    <w:rPr>
      <w:rFonts w:ascii="XO Thames" w:hAnsi="XO Thames"/>
      <w:sz w:val="28"/>
    </w:rPr>
  </w:style>
  <w:style w:type="paragraph" w:styleId="902">
    <w:name w:val="Subtitle"/>
    <w:next w:val="845"/>
    <w:link w:val="90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3" w:customStyle="1">
    <w:name w:val="Подзаголовок Знак"/>
    <w:link w:val="902"/>
    <w:rPr>
      <w:rFonts w:ascii="XO Thames" w:hAnsi="XO Thames"/>
      <w:i/>
      <w:sz w:val="24"/>
    </w:rPr>
  </w:style>
  <w:style w:type="paragraph" w:styleId="904">
    <w:name w:val="Title"/>
    <w:next w:val="845"/>
    <w:link w:val="90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5" w:customStyle="1">
    <w:name w:val="Название Знак"/>
    <w:link w:val="904"/>
    <w:rPr>
      <w:rFonts w:ascii="XO Thames" w:hAnsi="XO Thames"/>
      <w:b/>
      <w:caps/>
      <w:sz w:val="40"/>
    </w:rPr>
  </w:style>
  <w:style w:type="paragraph" w:styleId="906">
    <w:name w:val="Caption"/>
    <w:basedOn w:val="845"/>
    <w:link w:val="907"/>
    <w:pPr>
      <w:spacing w:before="120" w:after="120"/>
    </w:pPr>
    <w:rPr>
      <w:i/>
      <w:sz w:val="24"/>
    </w:rPr>
  </w:style>
  <w:style w:type="character" w:styleId="907" w:customStyle="1">
    <w:name w:val="Название объекта Знак"/>
    <w:basedOn w:val="854"/>
    <w:link w:val="906"/>
    <w:rPr>
      <w:rFonts w:ascii="Times New Roman" w:hAnsi="Times New Roman"/>
      <w:i/>
      <w:sz w:val="24"/>
    </w:rPr>
  </w:style>
  <w:style w:type="character" w:styleId="908" w:customStyle="1">
    <w:name w:val="Заголовок 4 Знак"/>
    <w:link w:val="849"/>
    <w:rPr>
      <w:rFonts w:ascii="XO Thames" w:hAnsi="XO Thames"/>
      <w:b/>
      <w:sz w:val="24"/>
    </w:rPr>
  </w:style>
  <w:style w:type="paragraph" w:styleId="909" w:customStyle="1">
    <w:name w:val="Основной шрифт абзаца1"/>
  </w:style>
  <w:style w:type="character" w:styleId="910" w:customStyle="1">
    <w:name w:val="Заголовок 2 Знак"/>
    <w:basedOn w:val="854"/>
    <w:link w:val="847"/>
    <w:rPr>
      <w:rFonts w:ascii="Arial" w:hAnsi="Arial"/>
      <w:b/>
      <w:i/>
      <w:color w:val="0000ff"/>
      <w:sz w:val="28"/>
    </w:rPr>
  </w:style>
  <w:style w:type="paragraph" w:styleId="911">
    <w:name w:val="index heading"/>
    <w:basedOn w:val="845"/>
    <w:link w:val="912"/>
  </w:style>
  <w:style w:type="character" w:styleId="912" w:customStyle="1">
    <w:name w:val="Указатель Знак"/>
    <w:basedOn w:val="854"/>
    <w:link w:val="911"/>
    <w:rPr>
      <w:rFonts w:ascii="Times New Roman" w:hAnsi="Times New Roman"/>
      <w:sz w:val="20"/>
    </w:rPr>
  </w:style>
  <w:style w:type="paragraph" w:styleId="913">
    <w:name w:val="Header"/>
    <w:basedOn w:val="845"/>
    <w:link w:val="914"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1"/>
    <w:basedOn w:val="854"/>
    <w:link w:val="913"/>
    <w:rPr>
      <w:rFonts w:ascii="Times New Roman" w:hAnsi="Times New Roman"/>
      <w:sz w:val="20"/>
    </w:rPr>
  </w:style>
  <w:style w:type="table" w:styleId="915">
    <w:name w:val="Table Grid"/>
    <w:basedOn w:val="852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1C2E-030F-4A75-A342-7A964318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Локшина Наталья Семеновна</dc:creator>
  <cp:lastModifiedBy>krotova_tv</cp:lastModifiedBy>
  <cp:revision>45</cp:revision>
  <dcterms:created xsi:type="dcterms:W3CDTF">2024-01-26T13:15:00Z</dcterms:created>
  <dcterms:modified xsi:type="dcterms:W3CDTF">2025-12-16T09:25:44Z</dcterms:modified>
</cp:coreProperties>
</file>