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4CD" w:rsidRDefault="009644CD" w:rsidP="003F1A17">
      <w:pPr>
        <w:spacing w:line="240" w:lineRule="auto"/>
        <w:ind w:right="-1" w:firstLine="0"/>
        <w:jc w:val="center"/>
        <w:rPr>
          <w:b/>
          <w:sz w:val="28"/>
          <w:szCs w:val="28"/>
        </w:rPr>
      </w:pPr>
      <w:r w:rsidRPr="00740609">
        <w:rPr>
          <w:b/>
          <w:sz w:val="28"/>
          <w:szCs w:val="28"/>
        </w:rPr>
        <w:t>ПОЯСНИТЕЛЬНАЯ ЗАПИСКА</w:t>
      </w:r>
    </w:p>
    <w:p w:rsidR="0083392E" w:rsidRPr="000658B1" w:rsidRDefault="0083392E" w:rsidP="003F1A17">
      <w:pPr>
        <w:spacing w:line="240" w:lineRule="auto"/>
        <w:ind w:right="-1" w:firstLine="0"/>
        <w:jc w:val="center"/>
        <w:rPr>
          <w:b/>
          <w:sz w:val="28"/>
          <w:szCs w:val="28"/>
        </w:rPr>
      </w:pPr>
    </w:p>
    <w:p w:rsidR="00E21C89" w:rsidRDefault="009644CD" w:rsidP="00E21C89">
      <w:pPr>
        <w:spacing w:line="240" w:lineRule="auto"/>
        <w:ind w:right="-1" w:firstLine="0"/>
        <w:jc w:val="center"/>
        <w:rPr>
          <w:b/>
          <w:sz w:val="28"/>
          <w:szCs w:val="28"/>
        </w:rPr>
      </w:pPr>
      <w:r w:rsidRPr="00CF455C">
        <w:rPr>
          <w:b/>
          <w:sz w:val="28"/>
          <w:szCs w:val="28"/>
        </w:rPr>
        <w:t xml:space="preserve">к проекту постановления </w:t>
      </w:r>
      <w:r w:rsidR="00FC3AE8">
        <w:rPr>
          <w:b/>
          <w:sz w:val="28"/>
          <w:szCs w:val="28"/>
        </w:rPr>
        <w:t>Правительства</w:t>
      </w:r>
      <w:r w:rsidRPr="00CF455C">
        <w:rPr>
          <w:b/>
          <w:sz w:val="28"/>
          <w:szCs w:val="28"/>
        </w:rPr>
        <w:t xml:space="preserve"> </w:t>
      </w:r>
      <w:r w:rsidRPr="00B10FE1">
        <w:rPr>
          <w:b/>
          <w:sz w:val="28"/>
          <w:szCs w:val="28"/>
        </w:rPr>
        <w:t xml:space="preserve">Смоленской области </w:t>
      </w:r>
    </w:p>
    <w:p w:rsidR="00E21C89" w:rsidRDefault="003E7D62" w:rsidP="00E21C89">
      <w:pPr>
        <w:spacing w:line="240" w:lineRule="auto"/>
        <w:ind w:right="-1" w:firstLine="0"/>
        <w:jc w:val="center"/>
        <w:rPr>
          <w:b/>
          <w:sz w:val="28"/>
          <w:szCs w:val="28"/>
        </w:rPr>
      </w:pPr>
      <w:r w:rsidRPr="00B10FE1">
        <w:rPr>
          <w:b/>
          <w:sz w:val="28"/>
          <w:szCs w:val="28"/>
        </w:rPr>
        <w:t>«</w:t>
      </w:r>
      <w:r w:rsidR="00014E0E" w:rsidRPr="00014E0E">
        <w:rPr>
          <w:b/>
          <w:sz w:val="28"/>
          <w:szCs w:val="28"/>
        </w:rPr>
        <w:t xml:space="preserve">О внесении изменений в постановление  </w:t>
      </w:r>
    </w:p>
    <w:p w:rsidR="003E7D62" w:rsidRPr="00156ED1" w:rsidRDefault="00014E0E" w:rsidP="00E21C89">
      <w:pPr>
        <w:spacing w:line="240" w:lineRule="auto"/>
        <w:ind w:right="-1" w:firstLine="0"/>
        <w:jc w:val="center"/>
        <w:rPr>
          <w:b/>
          <w:sz w:val="28"/>
          <w:szCs w:val="28"/>
        </w:rPr>
      </w:pPr>
      <w:r w:rsidRPr="00014E0E">
        <w:rPr>
          <w:b/>
          <w:sz w:val="28"/>
          <w:szCs w:val="28"/>
        </w:rPr>
        <w:t>Правительства Смоленской области от 21.08.2024 № 648</w:t>
      </w:r>
      <w:r w:rsidR="005A20E4" w:rsidRPr="00156ED1">
        <w:rPr>
          <w:b/>
          <w:sz w:val="28"/>
          <w:szCs w:val="28"/>
        </w:rPr>
        <w:t>»</w:t>
      </w:r>
    </w:p>
    <w:p w:rsidR="009644CD" w:rsidRDefault="009644CD" w:rsidP="003E7D62">
      <w:pPr>
        <w:spacing w:line="240" w:lineRule="auto"/>
        <w:ind w:right="-1" w:firstLine="0"/>
        <w:jc w:val="center"/>
        <w:rPr>
          <w:b/>
          <w:sz w:val="28"/>
          <w:szCs w:val="28"/>
        </w:rPr>
      </w:pPr>
    </w:p>
    <w:p w:rsidR="00646262" w:rsidRPr="00CF455C" w:rsidRDefault="00646262" w:rsidP="003E7D62">
      <w:pPr>
        <w:spacing w:line="240" w:lineRule="auto"/>
        <w:ind w:right="-1" w:firstLine="0"/>
        <w:jc w:val="center"/>
        <w:rPr>
          <w:b/>
          <w:sz w:val="28"/>
          <w:szCs w:val="28"/>
        </w:rPr>
      </w:pPr>
    </w:p>
    <w:p w:rsidR="00014E0E" w:rsidRDefault="009644CD" w:rsidP="00156ED1">
      <w:pPr>
        <w:spacing w:line="240" w:lineRule="auto"/>
        <w:ind w:firstLine="708"/>
        <w:rPr>
          <w:bCs/>
          <w:sz w:val="28"/>
          <w:szCs w:val="28"/>
        </w:rPr>
      </w:pPr>
      <w:proofErr w:type="gramStart"/>
      <w:r w:rsidRPr="00646355">
        <w:rPr>
          <w:sz w:val="28"/>
          <w:szCs w:val="28"/>
        </w:rPr>
        <w:t xml:space="preserve">Проект постановления </w:t>
      </w:r>
      <w:r w:rsidR="00FC3AE8">
        <w:rPr>
          <w:sz w:val="28"/>
          <w:szCs w:val="28"/>
        </w:rPr>
        <w:t>Правительства</w:t>
      </w:r>
      <w:r w:rsidRPr="00646355">
        <w:rPr>
          <w:sz w:val="28"/>
          <w:szCs w:val="28"/>
        </w:rPr>
        <w:t xml:space="preserve"> Смоленской области </w:t>
      </w:r>
      <w:r w:rsidR="005A20E4" w:rsidRPr="00156ED1">
        <w:rPr>
          <w:sz w:val="28"/>
          <w:szCs w:val="28"/>
        </w:rPr>
        <w:t>«</w:t>
      </w:r>
      <w:r w:rsidR="00014E0E" w:rsidRPr="00014E0E">
        <w:rPr>
          <w:sz w:val="28"/>
          <w:szCs w:val="28"/>
        </w:rPr>
        <w:t xml:space="preserve">О внесении изменений в постановление Правительства Смоленской области от 21.08.2024 </w:t>
      </w:r>
      <w:r w:rsidR="00014E0E">
        <w:rPr>
          <w:sz w:val="28"/>
          <w:szCs w:val="28"/>
        </w:rPr>
        <w:t xml:space="preserve">             </w:t>
      </w:r>
      <w:r w:rsidR="00014E0E" w:rsidRPr="00014E0E">
        <w:rPr>
          <w:sz w:val="28"/>
          <w:szCs w:val="28"/>
        </w:rPr>
        <w:t>№ 648</w:t>
      </w:r>
      <w:r w:rsidR="00B10FE1" w:rsidRPr="00156ED1">
        <w:rPr>
          <w:sz w:val="28"/>
          <w:szCs w:val="28"/>
        </w:rPr>
        <w:t>»</w:t>
      </w:r>
      <w:r w:rsidR="003E7D62" w:rsidRPr="00156ED1">
        <w:rPr>
          <w:sz w:val="28"/>
          <w:szCs w:val="28"/>
        </w:rPr>
        <w:t xml:space="preserve"> </w:t>
      </w:r>
      <w:r w:rsidRPr="00646355">
        <w:rPr>
          <w:sz w:val="28"/>
          <w:szCs w:val="28"/>
        </w:rPr>
        <w:t xml:space="preserve">(далее – проект постановления) разработан </w:t>
      </w:r>
      <w:r w:rsidR="00FC3AE8">
        <w:rPr>
          <w:sz w:val="28"/>
          <w:szCs w:val="28"/>
        </w:rPr>
        <w:t>Министерством</w:t>
      </w:r>
      <w:r w:rsidRPr="002933B3">
        <w:rPr>
          <w:sz w:val="28"/>
          <w:szCs w:val="28"/>
        </w:rPr>
        <w:t xml:space="preserve"> имущественных и земельн</w:t>
      </w:r>
      <w:r w:rsidR="003A09AC">
        <w:rPr>
          <w:sz w:val="28"/>
          <w:szCs w:val="28"/>
        </w:rPr>
        <w:t xml:space="preserve">ых отношений Смоленской области </w:t>
      </w:r>
      <w:r w:rsidR="0083392E">
        <w:rPr>
          <w:sz w:val="28"/>
          <w:szCs w:val="28"/>
        </w:rPr>
        <w:t xml:space="preserve">в </w:t>
      </w:r>
      <w:r w:rsidR="001A48EB">
        <w:rPr>
          <w:sz w:val="28"/>
          <w:szCs w:val="28"/>
        </w:rPr>
        <w:t>связи с вступившими в силу  01.0</w:t>
      </w:r>
      <w:r w:rsidR="00E20069">
        <w:rPr>
          <w:sz w:val="28"/>
          <w:szCs w:val="28"/>
        </w:rPr>
        <w:t>1</w:t>
      </w:r>
      <w:r w:rsidR="001A48EB">
        <w:rPr>
          <w:sz w:val="28"/>
          <w:szCs w:val="28"/>
        </w:rPr>
        <w:t>.202</w:t>
      </w:r>
      <w:r w:rsidR="00E20069">
        <w:rPr>
          <w:sz w:val="28"/>
          <w:szCs w:val="28"/>
        </w:rPr>
        <w:t>7</w:t>
      </w:r>
      <w:r w:rsidR="001A48EB">
        <w:rPr>
          <w:sz w:val="28"/>
          <w:szCs w:val="28"/>
        </w:rPr>
        <w:t xml:space="preserve"> изменениями, внесенными в </w:t>
      </w:r>
      <w:r w:rsidR="00014E0E">
        <w:rPr>
          <w:bCs/>
          <w:sz w:val="28"/>
          <w:szCs w:val="28"/>
        </w:rPr>
        <w:t>Федеральны</w:t>
      </w:r>
      <w:r w:rsidR="001A48EB">
        <w:rPr>
          <w:bCs/>
          <w:sz w:val="28"/>
          <w:szCs w:val="28"/>
        </w:rPr>
        <w:t>й</w:t>
      </w:r>
      <w:r w:rsidR="00014E0E">
        <w:rPr>
          <w:bCs/>
          <w:sz w:val="28"/>
          <w:szCs w:val="28"/>
        </w:rPr>
        <w:t xml:space="preserve"> закон </w:t>
      </w:r>
      <w:r w:rsidR="00014E0E" w:rsidRPr="00014E0E">
        <w:rPr>
          <w:bCs/>
          <w:sz w:val="28"/>
          <w:szCs w:val="28"/>
        </w:rPr>
        <w:t xml:space="preserve">от 21.12.2004 </w:t>
      </w:r>
      <w:r w:rsidR="001A48EB">
        <w:rPr>
          <w:bCs/>
          <w:sz w:val="28"/>
          <w:szCs w:val="28"/>
        </w:rPr>
        <w:t xml:space="preserve">                    </w:t>
      </w:r>
      <w:r w:rsidR="00014E0E">
        <w:rPr>
          <w:bCs/>
          <w:sz w:val="28"/>
          <w:szCs w:val="28"/>
        </w:rPr>
        <w:t>№</w:t>
      </w:r>
      <w:r w:rsidR="00014E0E" w:rsidRPr="00014E0E">
        <w:rPr>
          <w:bCs/>
          <w:sz w:val="28"/>
          <w:szCs w:val="28"/>
        </w:rPr>
        <w:t xml:space="preserve"> 172-ФЗ </w:t>
      </w:r>
      <w:r w:rsidR="00014E0E">
        <w:rPr>
          <w:bCs/>
          <w:sz w:val="28"/>
          <w:szCs w:val="28"/>
        </w:rPr>
        <w:t>«</w:t>
      </w:r>
      <w:r w:rsidR="00014E0E" w:rsidRPr="00014E0E">
        <w:rPr>
          <w:bCs/>
          <w:sz w:val="28"/>
          <w:szCs w:val="28"/>
        </w:rPr>
        <w:t>О переводе земель или земельных участков из одной категории в другую</w:t>
      </w:r>
      <w:r w:rsidR="00014E0E">
        <w:rPr>
          <w:bCs/>
          <w:sz w:val="28"/>
          <w:szCs w:val="28"/>
        </w:rPr>
        <w:t>»</w:t>
      </w:r>
      <w:r w:rsidR="00FE45C6">
        <w:rPr>
          <w:bCs/>
          <w:sz w:val="28"/>
          <w:szCs w:val="28"/>
        </w:rPr>
        <w:t xml:space="preserve"> (далее – Федеральный закон </w:t>
      </w:r>
      <w:r w:rsidR="00FE45C6" w:rsidRPr="00014E0E">
        <w:rPr>
          <w:bCs/>
          <w:sz w:val="28"/>
          <w:szCs w:val="28"/>
        </w:rPr>
        <w:t xml:space="preserve">от 21.12.2004 </w:t>
      </w:r>
      <w:r w:rsidR="00FE45C6">
        <w:rPr>
          <w:bCs/>
          <w:sz w:val="28"/>
          <w:szCs w:val="28"/>
        </w:rPr>
        <w:t>№</w:t>
      </w:r>
      <w:r w:rsidR="00FE45C6" w:rsidRPr="00014E0E">
        <w:rPr>
          <w:bCs/>
          <w:sz w:val="28"/>
          <w:szCs w:val="28"/>
        </w:rPr>
        <w:t xml:space="preserve"> 172-ФЗ</w:t>
      </w:r>
      <w:r w:rsidR="00FE45C6">
        <w:rPr>
          <w:bCs/>
          <w:sz w:val="28"/>
          <w:szCs w:val="28"/>
        </w:rPr>
        <w:t>)</w:t>
      </w:r>
      <w:r w:rsidR="00014E0E">
        <w:rPr>
          <w:bCs/>
          <w:sz w:val="28"/>
          <w:szCs w:val="28"/>
        </w:rPr>
        <w:t>.</w:t>
      </w:r>
      <w:proofErr w:type="gramEnd"/>
    </w:p>
    <w:p w:rsidR="00E20069" w:rsidRDefault="00E20069" w:rsidP="001A48EB">
      <w:pPr>
        <w:spacing w:line="240" w:lineRule="auto"/>
        <w:ind w:firstLine="708"/>
        <w:rPr>
          <w:rFonts w:eastAsia="Calibri"/>
          <w:sz w:val="28"/>
          <w:szCs w:val="22"/>
          <w:lang w:eastAsia="en-US"/>
        </w:rPr>
      </w:pPr>
      <w:r w:rsidRPr="00E20069">
        <w:rPr>
          <w:rFonts w:eastAsia="Calibri"/>
          <w:sz w:val="28"/>
          <w:szCs w:val="22"/>
          <w:lang w:eastAsia="en-US"/>
        </w:rPr>
        <w:t>Федеральны</w:t>
      </w:r>
      <w:r>
        <w:rPr>
          <w:rFonts w:eastAsia="Calibri"/>
          <w:sz w:val="28"/>
          <w:szCs w:val="22"/>
          <w:lang w:eastAsia="en-US"/>
        </w:rPr>
        <w:t>м</w:t>
      </w:r>
      <w:r w:rsidRPr="00E20069">
        <w:rPr>
          <w:rFonts w:eastAsia="Calibri"/>
          <w:sz w:val="28"/>
          <w:szCs w:val="22"/>
          <w:lang w:eastAsia="en-US"/>
        </w:rPr>
        <w:t xml:space="preserve"> закон</w:t>
      </w:r>
      <w:r>
        <w:rPr>
          <w:rFonts w:eastAsia="Calibri"/>
          <w:sz w:val="28"/>
          <w:szCs w:val="22"/>
          <w:lang w:eastAsia="en-US"/>
        </w:rPr>
        <w:t>ом от 01.04.2025 № 52-ФЗ «</w:t>
      </w:r>
      <w:r w:rsidRPr="00E20069">
        <w:rPr>
          <w:rFonts w:eastAsia="Calibri"/>
          <w:sz w:val="28"/>
          <w:szCs w:val="22"/>
          <w:lang w:eastAsia="en-US"/>
        </w:rPr>
        <w:t>О внесении изменений в отдельные законодате</w:t>
      </w:r>
      <w:r>
        <w:rPr>
          <w:rFonts w:eastAsia="Calibri"/>
          <w:sz w:val="28"/>
          <w:szCs w:val="22"/>
          <w:lang w:eastAsia="en-US"/>
        </w:rPr>
        <w:t xml:space="preserve">льные акты Российской Федерации» внесены изменения в статью 7 </w:t>
      </w:r>
      <w:r>
        <w:rPr>
          <w:bCs/>
          <w:sz w:val="28"/>
          <w:szCs w:val="28"/>
        </w:rPr>
        <w:t xml:space="preserve">Федерального закона </w:t>
      </w:r>
      <w:r w:rsidRPr="00014E0E">
        <w:rPr>
          <w:bCs/>
          <w:sz w:val="28"/>
          <w:szCs w:val="28"/>
        </w:rPr>
        <w:t xml:space="preserve">от 21.12.2004 </w:t>
      </w:r>
      <w:r>
        <w:rPr>
          <w:bCs/>
          <w:sz w:val="28"/>
          <w:szCs w:val="28"/>
        </w:rPr>
        <w:t>№</w:t>
      </w:r>
      <w:r w:rsidRPr="00014E0E">
        <w:rPr>
          <w:bCs/>
          <w:sz w:val="28"/>
          <w:szCs w:val="28"/>
        </w:rPr>
        <w:t xml:space="preserve"> 172-ФЗ </w:t>
      </w:r>
      <w:r>
        <w:rPr>
          <w:bCs/>
          <w:sz w:val="28"/>
          <w:szCs w:val="28"/>
        </w:rPr>
        <w:t xml:space="preserve"> в части перечня </w:t>
      </w:r>
      <w:r w:rsidRPr="00E20069">
        <w:rPr>
          <w:bCs/>
          <w:sz w:val="28"/>
          <w:szCs w:val="28"/>
        </w:rPr>
        <w:t>случаев</w:t>
      </w:r>
      <w:r>
        <w:rPr>
          <w:bCs/>
          <w:sz w:val="28"/>
          <w:szCs w:val="28"/>
        </w:rPr>
        <w:t>,</w:t>
      </w:r>
      <w:r w:rsidRPr="00E20069">
        <w:rPr>
          <w:sz w:val="28"/>
          <w:szCs w:val="28"/>
        </w:rPr>
        <w:t xml:space="preserve"> при которых </w:t>
      </w:r>
      <w:r>
        <w:rPr>
          <w:sz w:val="28"/>
          <w:szCs w:val="28"/>
        </w:rPr>
        <w:t>допускается п</w:t>
      </w:r>
      <w:r w:rsidRPr="00E20069">
        <w:rPr>
          <w:bCs/>
          <w:sz w:val="28"/>
          <w:szCs w:val="28"/>
        </w:rPr>
        <w:t>еревод земель сельскохозяйственных угодий или земельных участков в составе таких земель из земель сельскохозяйственного назначения в другую категорию</w:t>
      </w:r>
      <w:r>
        <w:rPr>
          <w:bCs/>
          <w:sz w:val="28"/>
          <w:szCs w:val="28"/>
        </w:rPr>
        <w:t xml:space="preserve">. </w:t>
      </w:r>
    </w:p>
    <w:p w:rsidR="00E20069" w:rsidRDefault="00E20069" w:rsidP="00E20069">
      <w:pPr>
        <w:spacing w:line="240" w:lineRule="auto"/>
        <w:ind w:firstLine="708"/>
        <w:rPr>
          <w:rFonts w:eastAsia="Calibri"/>
          <w:sz w:val="28"/>
          <w:szCs w:val="22"/>
          <w:lang w:eastAsia="en-US"/>
        </w:rPr>
      </w:pPr>
      <w:proofErr w:type="gramStart"/>
      <w:r>
        <w:rPr>
          <w:rFonts w:eastAsia="Calibri"/>
          <w:sz w:val="28"/>
          <w:szCs w:val="22"/>
          <w:lang w:eastAsia="en-US"/>
        </w:rPr>
        <w:t>П</w:t>
      </w:r>
      <w:r w:rsidR="00407915">
        <w:rPr>
          <w:rFonts w:eastAsia="Calibri"/>
          <w:sz w:val="28"/>
          <w:szCs w:val="22"/>
          <w:lang w:eastAsia="en-US"/>
        </w:rPr>
        <w:t xml:space="preserve">роектом постановления </w:t>
      </w:r>
      <w:r>
        <w:rPr>
          <w:rFonts w:eastAsia="Calibri"/>
          <w:sz w:val="28"/>
          <w:szCs w:val="22"/>
          <w:lang w:eastAsia="en-US"/>
        </w:rPr>
        <w:t>изменя</w:t>
      </w:r>
      <w:r w:rsidR="00370BDF">
        <w:rPr>
          <w:rFonts w:eastAsia="Calibri"/>
          <w:sz w:val="28"/>
          <w:szCs w:val="22"/>
          <w:lang w:eastAsia="en-US"/>
        </w:rPr>
        <w:t>ю</w:t>
      </w:r>
      <w:r>
        <w:rPr>
          <w:rFonts w:eastAsia="Calibri"/>
          <w:sz w:val="28"/>
          <w:szCs w:val="22"/>
          <w:lang w:eastAsia="en-US"/>
        </w:rPr>
        <w:t xml:space="preserve">тся </w:t>
      </w:r>
      <w:r w:rsidR="00370BDF">
        <w:rPr>
          <w:rFonts w:eastAsia="Calibri"/>
          <w:sz w:val="28"/>
          <w:szCs w:val="22"/>
          <w:lang w:eastAsia="en-US"/>
        </w:rPr>
        <w:t xml:space="preserve">утвержденные </w:t>
      </w:r>
      <w:r w:rsidR="00370BDF" w:rsidRPr="00E20069">
        <w:rPr>
          <w:rFonts w:eastAsia="Calibri"/>
          <w:sz w:val="28"/>
          <w:szCs w:val="22"/>
          <w:lang w:eastAsia="en-US"/>
        </w:rPr>
        <w:t>постановлени</w:t>
      </w:r>
      <w:r w:rsidR="00370BDF">
        <w:rPr>
          <w:rFonts w:eastAsia="Calibri"/>
          <w:sz w:val="28"/>
          <w:szCs w:val="22"/>
          <w:lang w:eastAsia="en-US"/>
        </w:rPr>
        <w:t>ем</w:t>
      </w:r>
      <w:r w:rsidR="00370BDF" w:rsidRPr="00E20069">
        <w:rPr>
          <w:rFonts w:eastAsia="Calibri"/>
          <w:sz w:val="28"/>
          <w:szCs w:val="22"/>
          <w:lang w:eastAsia="en-US"/>
        </w:rPr>
        <w:t xml:space="preserve"> Правительства Смоленской области от 21.08.2024 № 648</w:t>
      </w:r>
      <w:r w:rsidR="00370BDF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 xml:space="preserve">содержание </w:t>
      </w:r>
      <w:r w:rsidRPr="00E20069">
        <w:rPr>
          <w:rFonts w:eastAsia="Calibri"/>
          <w:sz w:val="28"/>
          <w:szCs w:val="22"/>
          <w:lang w:eastAsia="en-US"/>
        </w:rPr>
        <w:t>ходатайства о переводе земель из категории земель сельскохозяйственного назначения в земли иных категорий лиц, заинтересованных в переводе земель с</w:t>
      </w:r>
      <w:r>
        <w:rPr>
          <w:rFonts w:eastAsia="Calibri"/>
          <w:sz w:val="28"/>
          <w:szCs w:val="22"/>
          <w:lang w:eastAsia="en-US"/>
        </w:rPr>
        <w:t>ельскохозяйственного назначения</w:t>
      </w:r>
      <w:r w:rsidRPr="00E20069">
        <w:rPr>
          <w:rFonts w:eastAsia="Calibri"/>
          <w:sz w:val="28"/>
          <w:szCs w:val="22"/>
          <w:lang w:eastAsia="en-US"/>
        </w:rPr>
        <w:t>, за исключением земель, находящихся в федеральной собственности, в земли иных категорий</w:t>
      </w:r>
      <w:r w:rsidR="00A26C12">
        <w:rPr>
          <w:rFonts w:eastAsia="Calibri"/>
          <w:sz w:val="28"/>
          <w:szCs w:val="22"/>
          <w:lang w:eastAsia="en-US"/>
        </w:rPr>
        <w:t xml:space="preserve"> (далее – ходатайство)</w:t>
      </w:r>
      <w:r w:rsidRPr="00E20069">
        <w:rPr>
          <w:rFonts w:eastAsia="Calibri"/>
          <w:sz w:val="28"/>
          <w:szCs w:val="22"/>
          <w:lang w:eastAsia="en-US"/>
        </w:rPr>
        <w:t>,</w:t>
      </w:r>
      <w:r w:rsidR="00A26C12">
        <w:rPr>
          <w:rFonts w:eastAsia="Calibri"/>
          <w:sz w:val="28"/>
          <w:szCs w:val="22"/>
          <w:lang w:eastAsia="en-US"/>
        </w:rPr>
        <w:t xml:space="preserve"> </w:t>
      </w:r>
      <w:r w:rsidR="00370BDF">
        <w:rPr>
          <w:rFonts w:eastAsia="Calibri"/>
          <w:sz w:val="28"/>
          <w:szCs w:val="22"/>
          <w:lang w:eastAsia="en-US"/>
        </w:rPr>
        <w:t>и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E20069">
        <w:rPr>
          <w:rFonts w:eastAsia="Calibri"/>
          <w:sz w:val="28"/>
          <w:szCs w:val="22"/>
          <w:lang w:eastAsia="en-US"/>
        </w:rPr>
        <w:t>перечень документов, необходимых для принятия решения о переводе земельных участков из категории земель сельскохозяйственного</w:t>
      </w:r>
      <w:proofErr w:type="gramEnd"/>
      <w:r w:rsidRPr="00E20069">
        <w:rPr>
          <w:rFonts w:eastAsia="Calibri"/>
          <w:sz w:val="28"/>
          <w:szCs w:val="22"/>
          <w:lang w:eastAsia="en-US"/>
        </w:rPr>
        <w:t xml:space="preserve"> назначения в земли иных категорий</w:t>
      </w:r>
      <w:r w:rsidR="00A26C12">
        <w:rPr>
          <w:rFonts w:eastAsia="Calibri"/>
          <w:sz w:val="28"/>
          <w:szCs w:val="22"/>
          <w:lang w:eastAsia="en-US"/>
        </w:rPr>
        <w:t xml:space="preserve"> (далее – перечень документов)</w:t>
      </w:r>
      <w:r w:rsidR="00B00CF9">
        <w:rPr>
          <w:rFonts w:eastAsia="Calibri"/>
          <w:sz w:val="28"/>
          <w:szCs w:val="22"/>
          <w:lang w:eastAsia="en-US"/>
        </w:rPr>
        <w:t>.</w:t>
      </w:r>
    </w:p>
    <w:p w:rsidR="00A26C12" w:rsidRDefault="00B00CF9" w:rsidP="00E20069">
      <w:pPr>
        <w:spacing w:line="240" w:lineRule="auto"/>
        <w:ind w:firstLine="708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Проектом постановления</w:t>
      </w:r>
      <w:r w:rsidR="00A26C12">
        <w:rPr>
          <w:rFonts w:eastAsia="Calibri"/>
          <w:sz w:val="28"/>
          <w:szCs w:val="22"/>
          <w:lang w:eastAsia="en-US"/>
        </w:rPr>
        <w:t xml:space="preserve"> в содержании ходатайства:</w:t>
      </w:r>
    </w:p>
    <w:p w:rsidR="00A26C12" w:rsidRDefault="00A26C12" w:rsidP="00E20069">
      <w:pPr>
        <w:spacing w:line="240" w:lineRule="auto"/>
        <w:ind w:firstLine="708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- предусматривается конкретизация цели перевода земельных участков и числа случаев, </w:t>
      </w:r>
      <w:r w:rsidRPr="00A26C12">
        <w:rPr>
          <w:rFonts w:eastAsia="Calibri"/>
          <w:sz w:val="28"/>
          <w:szCs w:val="22"/>
          <w:lang w:eastAsia="en-US"/>
        </w:rPr>
        <w:t xml:space="preserve">предусмотренных частью 1 статьи 7 Федерального закона </w:t>
      </w:r>
      <w:r w:rsidR="00FE45C6" w:rsidRPr="00014E0E">
        <w:rPr>
          <w:bCs/>
          <w:sz w:val="28"/>
          <w:szCs w:val="28"/>
        </w:rPr>
        <w:t xml:space="preserve">от 21.12.2004 </w:t>
      </w:r>
      <w:r w:rsidR="00FE45C6">
        <w:rPr>
          <w:bCs/>
          <w:sz w:val="28"/>
          <w:szCs w:val="28"/>
        </w:rPr>
        <w:t>№ 172-ФЗ</w:t>
      </w:r>
      <w:r>
        <w:rPr>
          <w:rFonts w:eastAsia="Calibri"/>
          <w:sz w:val="28"/>
          <w:szCs w:val="22"/>
          <w:lang w:eastAsia="en-US"/>
        </w:rPr>
        <w:t>;</w:t>
      </w:r>
    </w:p>
    <w:p w:rsidR="00A26C12" w:rsidRDefault="00A26C12" w:rsidP="00E20069">
      <w:pPr>
        <w:spacing w:line="240" w:lineRule="auto"/>
        <w:ind w:firstLine="708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- исключаются сведения о финансово и социально экономических показателях реализации инвестиционного проекта;</w:t>
      </w:r>
    </w:p>
    <w:p w:rsidR="00A26C12" w:rsidRDefault="00A26C12" w:rsidP="00E20069">
      <w:pPr>
        <w:spacing w:line="240" w:lineRule="auto"/>
        <w:ind w:firstLine="708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- исключается согласие на обработку персональных данных в связи с тем, что согласно части 1 статьи 9 Федерального закона «О персональных данных» с</w:t>
      </w:r>
      <w:r w:rsidRPr="00A26C12">
        <w:rPr>
          <w:rFonts w:eastAsia="Calibri"/>
          <w:sz w:val="28"/>
          <w:szCs w:val="22"/>
          <w:lang w:eastAsia="en-US"/>
        </w:rPr>
        <w:t>огласие на обработку персональных данных должно быть оформлено отдельно от иных информации и (или) документов, которые подтверждает и (или) подписыв</w:t>
      </w:r>
      <w:r w:rsidR="00B00CF9">
        <w:rPr>
          <w:rFonts w:eastAsia="Calibri"/>
          <w:sz w:val="28"/>
          <w:szCs w:val="22"/>
          <w:lang w:eastAsia="en-US"/>
        </w:rPr>
        <w:t>ает субъект персональных данных.</w:t>
      </w:r>
    </w:p>
    <w:p w:rsidR="00370BDF" w:rsidRDefault="00B00CF9" w:rsidP="00E20069">
      <w:pPr>
        <w:spacing w:line="240" w:lineRule="auto"/>
        <w:ind w:firstLine="708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Проектом постановления</w:t>
      </w:r>
      <w:r w:rsidR="00A26C12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из</w:t>
      </w:r>
      <w:r w:rsidR="00A26C12">
        <w:rPr>
          <w:rFonts w:eastAsia="Calibri"/>
          <w:sz w:val="28"/>
          <w:szCs w:val="22"/>
          <w:lang w:eastAsia="en-US"/>
        </w:rPr>
        <w:t xml:space="preserve"> перечн</w:t>
      </w:r>
      <w:r>
        <w:rPr>
          <w:rFonts w:eastAsia="Calibri"/>
          <w:sz w:val="28"/>
          <w:szCs w:val="22"/>
          <w:lang w:eastAsia="en-US"/>
        </w:rPr>
        <w:t>я</w:t>
      </w:r>
      <w:r w:rsidR="00A26C12">
        <w:rPr>
          <w:rFonts w:eastAsia="Calibri"/>
          <w:sz w:val="28"/>
          <w:szCs w:val="22"/>
          <w:lang w:eastAsia="en-US"/>
        </w:rPr>
        <w:t xml:space="preserve"> документов</w:t>
      </w:r>
      <w:r>
        <w:rPr>
          <w:rFonts w:eastAsia="Calibri"/>
          <w:sz w:val="28"/>
          <w:szCs w:val="22"/>
          <w:lang w:eastAsia="en-US"/>
        </w:rPr>
        <w:t xml:space="preserve"> исключаются:</w:t>
      </w:r>
    </w:p>
    <w:p w:rsidR="00B00CF9" w:rsidRDefault="00A26C12" w:rsidP="00E20069">
      <w:pPr>
        <w:spacing w:line="240" w:lineRule="auto"/>
        <w:ind w:firstLine="708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- </w:t>
      </w:r>
      <w:r w:rsidR="00FE45C6">
        <w:rPr>
          <w:rFonts w:eastAsia="Calibri"/>
          <w:sz w:val="28"/>
          <w:szCs w:val="22"/>
          <w:lang w:eastAsia="en-US"/>
        </w:rPr>
        <w:t>к</w:t>
      </w:r>
      <w:r w:rsidR="00FE45C6" w:rsidRPr="00FE45C6">
        <w:rPr>
          <w:rFonts w:eastAsia="Calibri"/>
          <w:sz w:val="28"/>
          <w:szCs w:val="22"/>
          <w:lang w:eastAsia="en-US"/>
        </w:rPr>
        <w:t>опия утвержденного и согласованного в установленном порядке проекта рекультивации</w:t>
      </w:r>
      <w:r w:rsidR="00B00CF9">
        <w:rPr>
          <w:rFonts w:eastAsia="Calibri"/>
          <w:sz w:val="28"/>
          <w:szCs w:val="22"/>
          <w:lang w:eastAsia="en-US"/>
        </w:rPr>
        <w:t>;</w:t>
      </w:r>
    </w:p>
    <w:p w:rsidR="00B00CF9" w:rsidRDefault="00FE45C6" w:rsidP="00E20069">
      <w:pPr>
        <w:spacing w:line="240" w:lineRule="auto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копии документов, </w:t>
      </w:r>
      <w:r w:rsidRPr="00FE45C6">
        <w:rPr>
          <w:bCs/>
          <w:sz w:val="28"/>
          <w:szCs w:val="28"/>
        </w:rPr>
        <w:t>подтверждающ</w:t>
      </w:r>
      <w:r>
        <w:rPr>
          <w:bCs/>
          <w:sz w:val="28"/>
          <w:szCs w:val="28"/>
        </w:rPr>
        <w:t>их</w:t>
      </w:r>
      <w:r w:rsidRPr="00FE45C6">
        <w:rPr>
          <w:bCs/>
          <w:sz w:val="28"/>
          <w:szCs w:val="28"/>
        </w:rPr>
        <w:t xml:space="preserve"> консервацию земель сельскохозяйственного назначения, отнесение земель сельскохозяйственного </w:t>
      </w:r>
      <w:r w:rsidRPr="00FE45C6">
        <w:rPr>
          <w:bCs/>
          <w:sz w:val="28"/>
          <w:szCs w:val="28"/>
        </w:rPr>
        <w:lastRenderedPageBreak/>
        <w:t>назначения к землям природоохранного, историко-культурного, рекреационного и иного особо ценного назначения</w:t>
      </w:r>
      <w:r w:rsidR="00B00CF9">
        <w:rPr>
          <w:bCs/>
          <w:sz w:val="28"/>
          <w:szCs w:val="28"/>
        </w:rPr>
        <w:t>;</w:t>
      </w:r>
    </w:p>
    <w:p w:rsidR="00B00CF9" w:rsidRDefault="00B00CF9" w:rsidP="00B00CF9">
      <w:pPr>
        <w:spacing w:line="240" w:lineRule="auto"/>
        <w:ind w:firstLine="708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- к</w:t>
      </w:r>
      <w:r w:rsidRPr="000857C4">
        <w:rPr>
          <w:rFonts w:eastAsia="Calibri"/>
          <w:sz w:val="28"/>
          <w:szCs w:val="22"/>
          <w:lang w:eastAsia="en-US"/>
        </w:rPr>
        <w:t>опия утвержденной документации по планировке территории</w:t>
      </w:r>
      <w:r>
        <w:rPr>
          <w:rFonts w:eastAsia="Calibri"/>
          <w:sz w:val="28"/>
          <w:szCs w:val="22"/>
          <w:lang w:eastAsia="en-US"/>
        </w:rPr>
        <w:t>;</w:t>
      </w:r>
    </w:p>
    <w:p w:rsidR="00B00CF9" w:rsidRPr="00B00CF9" w:rsidRDefault="00B00CF9" w:rsidP="00B00CF9">
      <w:pPr>
        <w:pStyle w:val="ConsPlusNormal"/>
        <w:ind w:firstLine="540"/>
        <w:jc w:val="both"/>
        <w:rPr>
          <w:sz w:val="28"/>
          <w:szCs w:val="28"/>
        </w:rPr>
      </w:pPr>
      <w:r w:rsidRPr="00B00CF9">
        <w:rPr>
          <w:rFonts w:eastAsia="Calibri"/>
          <w:sz w:val="28"/>
          <w:szCs w:val="28"/>
          <w:lang w:eastAsia="en-US"/>
        </w:rPr>
        <w:t>- документы о кадастровой стоимости земельных участков</w:t>
      </w:r>
      <w:r w:rsidRPr="00B00CF9">
        <w:rPr>
          <w:rFonts w:eastAsia="Calibri"/>
          <w:sz w:val="28"/>
          <w:szCs w:val="28"/>
          <w:lang w:eastAsia="en-US"/>
        </w:rPr>
        <w:t>,</w:t>
      </w:r>
      <w:r w:rsidRPr="00B00CF9">
        <w:rPr>
          <w:sz w:val="28"/>
          <w:szCs w:val="28"/>
        </w:rPr>
        <w:t xml:space="preserve"> </w:t>
      </w:r>
      <w:r w:rsidRPr="00B00CF9">
        <w:rPr>
          <w:sz w:val="28"/>
          <w:szCs w:val="28"/>
        </w:rPr>
        <w:t>подлежащих переводу в земли других категорий, и о среднем уровне кадастровой стоимости сельскохозяйственных угодий по муниципальному образованию Смоленской области, в котором расположены подлежащие переводу земельные участки.</w:t>
      </w:r>
    </w:p>
    <w:p w:rsidR="00B00CF9" w:rsidRDefault="00B00CF9" w:rsidP="00E20069">
      <w:pPr>
        <w:spacing w:line="240" w:lineRule="auto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документов дополняется:</w:t>
      </w:r>
    </w:p>
    <w:p w:rsidR="00FE45C6" w:rsidRDefault="00FE45C6" w:rsidP="00E20069">
      <w:pPr>
        <w:spacing w:line="240" w:lineRule="auto"/>
        <w:ind w:firstLine="708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- к</w:t>
      </w:r>
      <w:r w:rsidRPr="00FE45C6">
        <w:rPr>
          <w:rFonts w:eastAsia="Calibri"/>
          <w:sz w:val="28"/>
          <w:szCs w:val="22"/>
          <w:lang w:eastAsia="en-US"/>
        </w:rPr>
        <w:t>опи</w:t>
      </w:r>
      <w:r>
        <w:rPr>
          <w:rFonts w:eastAsia="Calibri"/>
          <w:sz w:val="28"/>
          <w:szCs w:val="22"/>
          <w:lang w:eastAsia="en-US"/>
        </w:rPr>
        <w:t>ей</w:t>
      </w:r>
      <w:r w:rsidRPr="00FE45C6">
        <w:rPr>
          <w:rFonts w:eastAsia="Calibri"/>
          <w:sz w:val="28"/>
          <w:szCs w:val="22"/>
          <w:lang w:eastAsia="en-US"/>
        </w:rPr>
        <w:t xml:space="preserve"> заключения по результатам проведения почвенных, агрохимических, эколого-токсикологических, радиологических, микробиологических обследований земель сельскохозяйственного назначения (в слу</w:t>
      </w:r>
      <w:r>
        <w:rPr>
          <w:rFonts w:eastAsia="Calibri"/>
          <w:sz w:val="28"/>
          <w:szCs w:val="22"/>
          <w:lang w:eastAsia="en-US"/>
        </w:rPr>
        <w:t>чае перевода земельных участков</w:t>
      </w:r>
      <w:r w:rsidRPr="00FE45C6">
        <w:rPr>
          <w:rFonts w:eastAsia="Calibri"/>
          <w:sz w:val="28"/>
          <w:szCs w:val="22"/>
          <w:lang w:eastAsia="en-US"/>
        </w:rPr>
        <w:t xml:space="preserve">, предусмотренных пунктом </w:t>
      </w:r>
      <w:r>
        <w:rPr>
          <w:rFonts w:eastAsia="Calibri"/>
          <w:sz w:val="28"/>
          <w:szCs w:val="22"/>
          <w:lang w:eastAsia="en-US"/>
        </w:rPr>
        <w:t>1</w:t>
      </w:r>
      <w:r w:rsidRPr="00FE45C6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 xml:space="preserve">части 1 </w:t>
      </w:r>
      <w:r w:rsidRPr="00FE45C6">
        <w:rPr>
          <w:rFonts w:eastAsia="Calibri"/>
          <w:sz w:val="28"/>
          <w:szCs w:val="22"/>
          <w:lang w:eastAsia="en-US"/>
        </w:rPr>
        <w:t xml:space="preserve">статьи </w:t>
      </w:r>
      <w:r>
        <w:rPr>
          <w:rFonts w:eastAsia="Calibri"/>
          <w:sz w:val="28"/>
          <w:szCs w:val="22"/>
          <w:lang w:eastAsia="en-US"/>
        </w:rPr>
        <w:t>7</w:t>
      </w:r>
      <w:r w:rsidRPr="00FE45C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Федерального закона </w:t>
      </w:r>
      <w:r w:rsidRPr="00014E0E">
        <w:rPr>
          <w:bCs/>
          <w:sz w:val="28"/>
          <w:szCs w:val="28"/>
        </w:rPr>
        <w:t xml:space="preserve">от 21.12.2004 </w:t>
      </w:r>
      <w:r w:rsidR="00B00CF9">
        <w:rPr>
          <w:bCs/>
          <w:sz w:val="28"/>
          <w:szCs w:val="28"/>
        </w:rPr>
        <w:t xml:space="preserve">               </w:t>
      </w:r>
      <w:r>
        <w:rPr>
          <w:bCs/>
          <w:sz w:val="28"/>
          <w:szCs w:val="28"/>
        </w:rPr>
        <w:t>№</w:t>
      </w:r>
      <w:r w:rsidRPr="00014E0E">
        <w:rPr>
          <w:bCs/>
          <w:sz w:val="28"/>
          <w:szCs w:val="28"/>
        </w:rPr>
        <w:t xml:space="preserve"> 172-ФЗ</w:t>
      </w:r>
      <w:r w:rsidRPr="00FE45C6">
        <w:rPr>
          <w:rFonts w:eastAsia="Calibri"/>
          <w:sz w:val="28"/>
          <w:szCs w:val="22"/>
          <w:lang w:eastAsia="en-US"/>
        </w:rPr>
        <w:t>)</w:t>
      </w:r>
      <w:r>
        <w:rPr>
          <w:rFonts w:eastAsia="Calibri"/>
          <w:sz w:val="28"/>
          <w:szCs w:val="22"/>
          <w:lang w:eastAsia="en-US"/>
        </w:rPr>
        <w:t>;</w:t>
      </w:r>
    </w:p>
    <w:p w:rsidR="000857C4" w:rsidRDefault="000857C4" w:rsidP="00E20069">
      <w:pPr>
        <w:spacing w:line="240" w:lineRule="auto"/>
        <w:ind w:firstLine="708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- д</w:t>
      </w:r>
      <w:r w:rsidRPr="000857C4">
        <w:rPr>
          <w:rFonts w:eastAsia="Calibri"/>
          <w:sz w:val="28"/>
          <w:szCs w:val="22"/>
          <w:lang w:eastAsia="en-US"/>
        </w:rPr>
        <w:t>окумент</w:t>
      </w:r>
      <w:r>
        <w:rPr>
          <w:rFonts w:eastAsia="Calibri"/>
          <w:sz w:val="28"/>
          <w:szCs w:val="22"/>
          <w:lang w:eastAsia="en-US"/>
        </w:rPr>
        <w:t>ами</w:t>
      </w:r>
      <w:r w:rsidRPr="000857C4">
        <w:rPr>
          <w:rFonts w:eastAsia="Calibri"/>
          <w:sz w:val="28"/>
          <w:szCs w:val="22"/>
          <w:lang w:eastAsia="en-US"/>
        </w:rPr>
        <w:t>, подтверждающи</w:t>
      </w:r>
      <w:r>
        <w:rPr>
          <w:rFonts w:eastAsia="Calibri"/>
          <w:sz w:val="28"/>
          <w:szCs w:val="22"/>
          <w:lang w:eastAsia="en-US"/>
        </w:rPr>
        <w:t>ми</w:t>
      </w:r>
      <w:r w:rsidRPr="000857C4">
        <w:rPr>
          <w:rFonts w:eastAsia="Calibri"/>
          <w:sz w:val="28"/>
          <w:szCs w:val="22"/>
          <w:lang w:eastAsia="en-US"/>
        </w:rPr>
        <w:t>, что перевод земель сельскохозяйственных угодий или земельных участков в составе таких земель из земель сельскохозяйственного назначения в другую категорию осуществляется в целях строительства, реконструкции объектов государственного значения или объект</w:t>
      </w:r>
      <w:r>
        <w:rPr>
          <w:rFonts w:eastAsia="Calibri"/>
          <w:sz w:val="28"/>
          <w:szCs w:val="22"/>
          <w:lang w:eastAsia="en-US"/>
        </w:rPr>
        <w:t xml:space="preserve">ов местного значения в случаях </w:t>
      </w:r>
      <w:r w:rsidRPr="000857C4">
        <w:rPr>
          <w:rFonts w:eastAsia="Calibri"/>
          <w:sz w:val="28"/>
          <w:szCs w:val="22"/>
          <w:lang w:eastAsia="en-US"/>
        </w:rPr>
        <w:t>перевода земельных участков в указанных целях</w:t>
      </w:r>
      <w:r w:rsidR="00B00CF9">
        <w:rPr>
          <w:rFonts w:eastAsia="Calibri"/>
          <w:sz w:val="28"/>
          <w:szCs w:val="22"/>
          <w:lang w:eastAsia="en-US"/>
        </w:rPr>
        <w:t>.</w:t>
      </w:r>
    </w:p>
    <w:p w:rsidR="009644CD" w:rsidRDefault="009644CD" w:rsidP="001A48EB">
      <w:pPr>
        <w:widowControl/>
        <w:spacing w:line="240" w:lineRule="auto"/>
        <w:ind w:firstLine="709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Проект постановления размещен </w:t>
      </w:r>
      <w:r w:rsidR="002E715C">
        <w:rPr>
          <w:sz w:val="28"/>
          <w:szCs w:val="28"/>
        </w:rPr>
        <w:t xml:space="preserve">на официальном сайте </w:t>
      </w:r>
      <w:r w:rsidR="00FC3AE8">
        <w:rPr>
          <w:sz w:val="28"/>
          <w:szCs w:val="28"/>
        </w:rPr>
        <w:t>Министерства</w:t>
      </w:r>
      <w:r w:rsidR="002E715C">
        <w:rPr>
          <w:sz w:val="28"/>
          <w:szCs w:val="28"/>
        </w:rPr>
        <w:t xml:space="preserve"> </w:t>
      </w:r>
      <w:r w:rsidR="002E715C" w:rsidRPr="002933B3">
        <w:rPr>
          <w:sz w:val="28"/>
          <w:szCs w:val="28"/>
        </w:rPr>
        <w:t>имущественных и земельных отношений Смоленской области</w:t>
      </w:r>
      <w:r w:rsidR="002E71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2E715C">
        <w:rPr>
          <w:sz w:val="28"/>
          <w:szCs w:val="28"/>
        </w:rPr>
        <w:t>и</w:t>
      </w:r>
      <w:r>
        <w:rPr>
          <w:sz w:val="28"/>
          <w:szCs w:val="28"/>
        </w:rPr>
        <w:t xml:space="preserve">нформационно-телекоммуникационной сети «Интернет» для проведения независимой </w:t>
      </w:r>
      <w:r w:rsidR="0072776E">
        <w:rPr>
          <w:sz w:val="28"/>
          <w:szCs w:val="28"/>
        </w:rPr>
        <w:t xml:space="preserve">антикоррупционной </w:t>
      </w:r>
      <w:r>
        <w:rPr>
          <w:sz w:val="28"/>
          <w:szCs w:val="28"/>
        </w:rPr>
        <w:t>экспертизы. Заключений независимой</w:t>
      </w:r>
      <w:r w:rsidR="0072776E">
        <w:rPr>
          <w:sz w:val="28"/>
          <w:szCs w:val="28"/>
        </w:rPr>
        <w:t xml:space="preserve"> антикоррупционной</w:t>
      </w:r>
      <w:r>
        <w:rPr>
          <w:sz w:val="28"/>
          <w:szCs w:val="28"/>
        </w:rPr>
        <w:t xml:space="preserve"> экспертизы на проект постановления не поступило.</w:t>
      </w:r>
    </w:p>
    <w:p w:rsidR="009644CD" w:rsidRDefault="009644CD" w:rsidP="001A48EB">
      <w:pPr>
        <w:spacing w:line="24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Реализация постановления </w:t>
      </w:r>
      <w:r w:rsidR="00FC3AE8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Смоленской области </w:t>
      </w:r>
      <w:r w:rsidR="00407915" w:rsidRPr="00407915">
        <w:rPr>
          <w:sz w:val="28"/>
          <w:szCs w:val="28"/>
        </w:rPr>
        <w:t>«О внесении изменений в постановление  Правительства Смоленской области от 21.08.2024              № 648»</w:t>
      </w:r>
      <w:r w:rsidR="00156ED1">
        <w:rPr>
          <w:sz w:val="28"/>
          <w:szCs w:val="28"/>
        </w:rPr>
        <w:t xml:space="preserve"> </w:t>
      </w:r>
      <w:r w:rsidRPr="00350553">
        <w:rPr>
          <w:sz w:val="28"/>
          <w:szCs w:val="28"/>
        </w:rPr>
        <w:t>не потребует финансирования за счет средств областного бюджета, бюджетов иных уровней и</w:t>
      </w:r>
      <w:r w:rsidR="00E86111">
        <w:rPr>
          <w:sz w:val="28"/>
          <w:szCs w:val="28"/>
        </w:rPr>
        <w:t>ли</w:t>
      </w:r>
      <w:r w:rsidRPr="00350553">
        <w:rPr>
          <w:sz w:val="28"/>
          <w:szCs w:val="28"/>
        </w:rPr>
        <w:t xml:space="preserve"> внебюджетных источников</w:t>
      </w:r>
      <w:r>
        <w:rPr>
          <w:sz w:val="28"/>
          <w:szCs w:val="28"/>
        </w:rPr>
        <w:t>.</w:t>
      </w:r>
      <w:r w:rsidR="00E86111">
        <w:rPr>
          <w:sz w:val="28"/>
          <w:szCs w:val="28"/>
        </w:rPr>
        <w:t xml:space="preserve">  </w:t>
      </w:r>
    </w:p>
    <w:sectPr w:rsidR="009644CD" w:rsidSect="003241F0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81B" w:rsidRDefault="004A481B" w:rsidP="009F26BA">
      <w:pPr>
        <w:spacing w:line="240" w:lineRule="auto"/>
      </w:pPr>
      <w:r>
        <w:separator/>
      </w:r>
    </w:p>
  </w:endnote>
  <w:endnote w:type="continuationSeparator" w:id="0">
    <w:p w:rsidR="004A481B" w:rsidRDefault="004A481B" w:rsidP="009F26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81B" w:rsidRDefault="004A481B" w:rsidP="009F26BA">
      <w:pPr>
        <w:spacing w:line="240" w:lineRule="auto"/>
      </w:pPr>
      <w:r>
        <w:separator/>
      </w:r>
    </w:p>
  </w:footnote>
  <w:footnote w:type="continuationSeparator" w:id="0">
    <w:p w:rsidR="004A481B" w:rsidRDefault="004A481B" w:rsidP="009F26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1494955"/>
      <w:docPartObj>
        <w:docPartGallery w:val="Page Numbers (Top of Page)"/>
        <w:docPartUnique/>
      </w:docPartObj>
    </w:sdtPr>
    <w:sdtEndPr/>
    <w:sdtContent>
      <w:p w:rsidR="003241F0" w:rsidRDefault="003241F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0CF9">
          <w:rPr>
            <w:noProof/>
          </w:rPr>
          <w:t>2</w:t>
        </w:r>
        <w:r>
          <w:fldChar w:fldCharType="end"/>
        </w:r>
      </w:p>
    </w:sdtContent>
  </w:sdt>
  <w:p w:rsidR="009F26BA" w:rsidRDefault="009F26B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65B"/>
    <w:rsid w:val="00014E0E"/>
    <w:rsid w:val="0004065B"/>
    <w:rsid w:val="00042AC4"/>
    <w:rsid w:val="00057BF4"/>
    <w:rsid w:val="000619EC"/>
    <w:rsid w:val="00085361"/>
    <w:rsid w:val="000857C4"/>
    <w:rsid w:val="000B5E6E"/>
    <w:rsid w:val="000B68E2"/>
    <w:rsid w:val="000E658F"/>
    <w:rsid w:val="000F586B"/>
    <w:rsid w:val="00113C41"/>
    <w:rsid w:val="001146B6"/>
    <w:rsid w:val="001213E8"/>
    <w:rsid w:val="00123FC5"/>
    <w:rsid w:val="00125821"/>
    <w:rsid w:val="00144FCC"/>
    <w:rsid w:val="001474CC"/>
    <w:rsid w:val="00154D04"/>
    <w:rsid w:val="00156ED1"/>
    <w:rsid w:val="001A48EB"/>
    <w:rsid w:val="001B224A"/>
    <w:rsid w:val="001D4861"/>
    <w:rsid w:val="001E7D6B"/>
    <w:rsid w:val="001F75A4"/>
    <w:rsid w:val="002101A5"/>
    <w:rsid w:val="002167D2"/>
    <w:rsid w:val="002433FE"/>
    <w:rsid w:val="002443E3"/>
    <w:rsid w:val="00245683"/>
    <w:rsid w:val="002476CA"/>
    <w:rsid w:val="00254660"/>
    <w:rsid w:val="00261CDF"/>
    <w:rsid w:val="00281C7C"/>
    <w:rsid w:val="00284D53"/>
    <w:rsid w:val="002A02ED"/>
    <w:rsid w:val="002A0672"/>
    <w:rsid w:val="002A178F"/>
    <w:rsid w:val="002A721A"/>
    <w:rsid w:val="002B7D54"/>
    <w:rsid w:val="002D2B34"/>
    <w:rsid w:val="002D38CA"/>
    <w:rsid w:val="002E0F0D"/>
    <w:rsid w:val="002E63B8"/>
    <w:rsid w:val="002E715C"/>
    <w:rsid w:val="002F0515"/>
    <w:rsid w:val="002F1AC2"/>
    <w:rsid w:val="002F61C7"/>
    <w:rsid w:val="0030014B"/>
    <w:rsid w:val="003015B8"/>
    <w:rsid w:val="00316748"/>
    <w:rsid w:val="00324162"/>
    <w:rsid w:val="003241F0"/>
    <w:rsid w:val="00332BFC"/>
    <w:rsid w:val="00343001"/>
    <w:rsid w:val="00350AA8"/>
    <w:rsid w:val="00350FFC"/>
    <w:rsid w:val="0035718B"/>
    <w:rsid w:val="00370BDF"/>
    <w:rsid w:val="00372FD5"/>
    <w:rsid w:val="00375020"/>
    <w:rsid w:val="00392136"/>
    <w:rsid w:val="003944A6"/>
    <w:rsid w:val="003A09AC"/>
    <w:rsid w:val="003A1F45"/>
    <w:rsid w:val="003E7D62"/>
    <w:rsid w:val="003F1A17"/>
    <w:rsid w:val="003F4DA7"/>
    <w:rsid w:val="00407915"/>
    <w:rsid w:val="0041124D"/>
    <w:rsid w:val="004245A0"/>
    <w:rsid w:val="0042774D"/>
    <w:rsid w:val="00433EDD"/>
    <w:rsid w:val="00442F31"/>
    <w:rsid w:val="00455B27"/>
    <w:rsid w:val="004604FB"/>
    <w:rsid w:val="00485079"/>
    <w:rsid w:val="004A481B"/>
    <w:rsid w:val="004B4EBD"/>
    <w:rsid w:val="004B7B42"/>
    <w:rsid w:val="00500B18"/>
    <w:rsid w:val="00552892"/>
    <w:rsid w:val="0055336C"/>
    <w:rsid w:val="00565D55"/>
    <w:rsid w:val="00577ED4"/>
    <w:rsid w:val="0059376A"/>
    <w:rsid w:val="005A20E4"/>
    <w:rsid w:val="00612758"/>
    <w:rsid w:val="006220E0"/>
    <w:rsid w:val="00625D65"/>
    <w:rsid w:val="00632BB8"/>
    <w:rsid w:val="00644851"/>
    <w:rsid w:val="00646262"/>
    <w:rsid w:val="00660518"/>
    <w:rsid w:val="00695A1D"/>
    <w:rsid w:val="006B4507"/>
    <w:rsid w:val="006E5810"/>
    <w:rsid w:val="006F5290"/>
    <w:rsid w:val="0071239E"/>
    <w:rsid w:val="0071607F"/>
    <w:rsid w:val="0072776E"/>
    <w:rsid w:val="007502D8"/>
    <w:rsid w:val="0075236E"/>
    <w:rsid w:val="00755B67"/>
    <w:rsid w:val="00767725"/>
    <w:rsid w:val="00770266"/>
    <w:rsid w:val="0078180E"/>
    <w:rsid w:val="00787E88"/>
    <w:rsid w:val="00792522"/>
    <w:rsid w:val="007A5214"/>
    <w:rsid w:val="007C5A02"/>
    <w:rsid w:val="007D18FF"/>
    <w:rsid w:val="007D6A28"/>
    <w:rsid w:val="007F418F"/>
    <w:rsid w:val="00814BE2"/>
    <w:rsid w:val="008214D8"/>
    <w:rsid w:val="008332D6"/>
    <w:rsid w:val="0083392E"/>
    <w:rsid w:val="00833FCF"/>
    <w:rsid w:val="008344FF"/>
    <w:rsid w:val="0083553D"/>
    <w:rsid w:val="0084484D"/>
    <w:rsid w:val="00845279"/>
    <w:rsid w:val="008476D4"/>
    <w:rsid w:val="008555DA"/>
    <w:rsid w:val="008817CA"/>
    <w:rsid w:val="008B5628"/>
    <w:rsid w:val="008B77FC"/>
    <w:rsid w:val="008E16D2"/>
    <w:rsid w:val="00920D36"/>
    <w:rsid w:val="009308C6"/>
    <w:rsid w:val="0093218B"/>
    <w:rsid w:val="00947926"/>
    <w:rsid w:val="009644CD"/>
    <w:rsid w:val="00980EB9"/>
    <w:rsid w:val="00982DDF"/>
    <w:rsid w:val="0099713C"/>
    <w:rsid w:val="009F26BA"/>
    <w:rsid w:val="009F55D9"/>
    <w:rsid w:val="00A04AAC"/>
    <w:rsid w:val="00A0634B"/>
    <w:rsid w:val="00A17EB9"/>
    <w:rsid w:val="00A20675"/>
    <w:rsid w:val="00A20B3B"/>
    <w:rsid w:val="00A239E5"/>
    <w:rsid w:val="00A26C12"/>
    <w:rsid w:val="00A3017E"/>
    <w:rsid w:val="00A47CEE"/>
    <w:rsid w:val="00A52BCC"/>
    <w:rsid w:val="00A7550D"/>
    <w:rsid w:val="00A765E8"/>
    <w:rsid w:val="00AC3976"/>
    <w:rsid w:val="00AC414D"/>
    <w:rsid w:val="00AC6F5B"/>
    <w:rsid w:val="00AE0EAE"/>
    <w:rsid w:val="00B00CF9"/>
    <w:rsid w:val="00B10FE1"/>
    <w:rsid w:val="00B14AC6"/>
    <w:rsid w:val="00B3778C"/>
    <w:rsid w:val="00B42BBB"/>
    <w:rsid w:val="00B46F45"/>
    <w:rsid w:val="00B52C66"/>
    <w:rsid w:val="00B75D66"/>
    <w:rsid w:val="00B937E6"/>
    <w:rsid w:val="00B97970"/>
    <w:rsid w:val="00BA35EB"/>
    <w:rsid w:val="00BB5A96"/>
    <w:rsid w:val="00BC256F"/>
    <w:rsid w:val="00BC3307"/>
    <w:rsid w:val="00BD3971"/>
    <w:rsid w:val="00BF05F2"/>
    <w:rsid w:val="00BF6F4E"/>
    <w:rsid w:val="00C106B4"/>
    <w:rsid w:val="00C12FDD"/>
    <w:rsid w:val="00C162DF"/>
    <w:rsid w:val="00C22D86"/>
    <w:rsid w:val="00C2302E"/>
    <w:rsid w:val="00C23EE7"/>
    <w:rsid w:val="00C33E8C"/>
    <w:rsid w:val="00CB0188"/>
    <w:rsid w:val="00CC5E52"/>
    <w:rsid w:val="00CF303C"/>
    <w:rsid w:val="00CF4BEA"/>
    <w:rsid w:val="00D20D82"/>
    <w:rsid w:val="00D33AA9"/>
    <w:rsid w:val="00D64B7D"/>
    <w:rsid w:val="00D66E2D"/>
    <w:rsid w:val="00D7616F"/>
    <w:rsid w:val="00D90D15"/>
    <w:rsid w:val="00DB3567"/>
    <w:rsid w:val="00DB66B5"/>
    <w:rsid w:val="00DC53D2"/>
    <w:rsid w:val="00DD58A4"/>
    <w:rsid w:val="00DD7470"/>
    <w:rsid w:val="00DE6BC9"/>
    <w:rsid w:val="00E11232"/>
    <w:rsid w:val="00E16E41"/>
    <w:rsid w:val="00E20069"/>
    <w:rsid w:val="00E21C89"/>
    <w:rsid w:val="00E22BDD"/>
    <w:rsid w:val="00E253BC"/>
    <w:rsid w:val="00E8271B"/>
    <w:rsid w:val="00E86111"/>
    <w:rsid w:val="00EB1995"/>
    <w:rsid w:val="00EC3F75"/>
    <w:rsid w:val="00EE00DD"/>
    <w:rsid w:val="00F0313F"/>
    <w:rsid w:val="00F049CB"/>
    <w:rsid w:val="00F330D3"/>
    <w:rsid w:val="00F40370"/>
    <w:rsid w:val="00F408FE"/>
    <w:rsid w:val="00F517C8"/>
    <w:rsid w:val="00F52455"/>
    <w:rsid w:val="00F543C7"/>
    <w:rsid w:val="00F77FB7"/>
    <w:rsid w:val="00F85F7B"/>
    <w:rsid w:val="00FA199E"/>
    <w:rsid w:val="00FB1526"/>
    <w:rsid w:val="00FB4D4C"/>
    <w:rsid w:val="00FC3AE8"/>
    <w:rsid w:val="00FE45C6"/>
    <w:rsid w:val="00FF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D4C"/>
    <w:pPr>
      <w:widowControl w:val="0"/>
      <w:autoSpaceDE w:val="0"/>
      <w:autoSpaceDN w:val="0"/>
      <w:adjustRightInd w:val="0"/>
      <w:spacing w:after="0" w:line="300" w:lineRule="auto"/>
      <w:ind w:firstLine="6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B4D4C"/>
    <w:pPr>
      <w:widowControl/>
      <w:autoSpaceDE/>
      <w:autoSpaceDN/>
      <w:adjustRightInd/>
      <w:spacing w:after="120" w:line="240" w:lineRule="auto"/>
      <w:ind w:firstLine="0"/>
    </w:pPr>
    <w:rPr>
      <w:sz w:val="28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FB4D4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Plain Text"/>
    <w:basedOn w:val="a"/>
    <w:link w:val="a6"/>
    <w:semiHidden/>
    <w:unhideWhenUsed/>
    <w:rsid w:val="00FB4D4C"/>
    <w:pPr>
      <w:widowControl/>
      <w:autoSpaceDE/>
      <w:autoSpaceDN/>
      <w:adjustRightInd/>
      <w:spacing w:line="240" w:lineRule="auto"/>
      <w:ind w:firstLine="0"/>
      <w:jc w:val="left"/>
    </w:pPr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semiHidden/>
    <w:rsid w:val="00FB4D4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F26B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26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F26B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F26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F85F7B"/>
    <w:rPr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014E0E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  <w:style w:type="paragraph" w:customStyle="1" w:styleId="ConsPlusNormal">
    <w:name w:val="ConsPlusNormal"/>
    <w:rsid w:val="00B00C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D4C"/>
    <w:pPr>
      <w:widowControl w:val="0"/>
      <w:autoSpaceDE w:val="0"/>
      <w:autoSpaceDN w:val="0"/>
      <w:adjustRightInd w:val="0"/>
      <w:spacing w:after="0" w:line="300" w:lineRule="auto"/>
      <w:ind w:firstLine="6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B4D4C"/>
    <w:pPr>
      <w:widowControl/>
      <w:autoSpaceDE/>
      <w:autoSpaceDN/>
      <w:adjustRightInd/>
      <w:spacing w:after="120" w:line="240" w:lineRule="auto"/>
      <w:ind w:firstLine="0"/>
    </w:pPr>
    <w:rPr>
      <w:sz w:val="28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FB4D4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Plain Text"/>
    <w:basedOn w:val="a"/>
    <w:link w:val="a6"/>
    <w:semiHidden/>
    <w:unhideWhenUsed/>
    <w:rsid w:val="00FB4D4C"/>
    <w:pPr>
      <w:widowControl/>
      <w:autoSpaceDE/>
      <w:autoSpaceDN/>
      <w:adjustRightInd/>
      <w:spacing w:line="240" w:lineRule="auto"/>
      <w:ind w:firstLine="0"/>
      <w:jc w:val="left"/>
    </w:pPr>
    <w:rPr>
      <w:rFonts w:ascii="Courier New" w:hAnsi="Courier New"/>
      <w:sz w:val="20"/>
      <w:szCs w:val="20"/>
    </w:rPr>
  </w:style>
  <w:style w:type="character" w:customStyle="1" w:styleId="a6">
    <w:name w:val="Текст Знак"/>
    <w:basedOn w:val="a0"/>
    <w:link w:val="a5"/>
    <w:semiHidden/>
    <w:rsid w:val="00FB4D4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F26B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26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F26B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F26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F85F7B"/>
    <w:rPr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014E0E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  <w:style w:type="paragraph" w:customStyle="1" w:styleId="ConsPlusNormal">
    <w:name w:val="ConsPlusNormal"/>
    <w:rsid w:val="00B00C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EDB53-7DF9-42FC-BDE5-DDBA3BD25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Иванова Наталья Вячеславовна</cp:lastModifiedBy>
  <cp:revision>16</cp:revision>
  <cp:lastPrinted>2023-11-28T07:24:00Z</cp:lastPrinted>
  <dcterms:created xsi:type="dcterms:W3CDTF">2026-02-09T08:54:00Z</dcterms:created>
  <dcterms:modified xsi:type="dcterms:W3CDTF">2026-10-14T07:15:00Z</dcterms:modified>
</cp:coreProperties>
</file>