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44" w:rsidRDefault="00AA368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10B44" w:rsidRDefault="00110B4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0B44" w:rsidRDefault="00AA368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проекту постановления Правительства Смоленской области</w:t>
      </w:r>
    </w:p>
    <w:p w:rsidR="00110B44" w:rsidRDefault="00AA368A">
      <w:pPr>
        <w:spacing w:after="0" w:line="240" w:lineRule="auto"/>
        <w:ind w:right="-1"/>
        <w:jc w:val="center"/>
        <w:rPr>
          <w:rFonts w:ascii="Times New Roman" w:hAnsi="Times New Roman"/>
          <w:b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pacing w:val="-6"/>
          <w:sz w:val="28"/>
          <w:szCs w:val="28"/>
          <w:lang w:eastAsia="ru-RU"/>
        </w:rPr>
        <w:t>О внесении изменения в Порядок предоставления имущества, находящегося                            в государственной собственности Смоленской области, в безвозмездное пользование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110B44" w:rsidRDefault="00110B44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110B44" w:rsidRDefault="00110B44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110B44" w:rsidRDefault="00AA3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 Смоленской области «</w:t>
      </w:r>
      <w:r>
        <w:rPr>
          <w:rFonts w:ascii="Times New Roman" w:hAnsi="Times New Roman"/>
          <w:spacing w:val="-6"/>
          <w:sz w:val="28"/>
          <w:szCs w:val="28"/>
        </w:rPr>
        <w:t xml:space="preserve">О внесении изменения в Порядок предоставления </w:t>
      </w:r>
      <w:r>
        <w:rPr>
          <w:rFonts w:ascii="Times New Roman" w:hAnsi="Times New Roman"/>
          <w:sz w:val="28"/>
          <w:szCs w:val="28"/>
        </w:rPr>
        <w:t>имущества, находящегося в государственной собственности Смоленской области,</w:t>
      </w:r>
      <w:r>
        <w:rPr>
          <w:rFonts w:ascii="Times New Roman" w:hAnsi="Times New Roman"/>
          <w:spacing w:val="-6"/>
          <w:sz w:val="28"/>
          <w:szCs w:val="28"/>
        </w:rPr>
        <w:t xml:space="preserve"> в безвозмездное пользование</w:t>
      </w:r>
      <w:r>
        <w:rPr>
          <w:rFonts w:ascii="Times New Roman" w:hAnsi="Times New Roman"/>
          <w:sz w:val="28"/>
          <w:szCs w:val="28"/>
        </w:rPr>
        <w:t>» (далее – проект постановления) разработан Министерством имущественных и земельных отношений Смоленской области в целях уточнения требований, предъявляемых к договору безвозмездного пользования имуществом, находящимся в государственной собственности Смоленской области (далее также – имущество).</w:t>
      </w:r>
    </w:p>
    <w:p w:rsidR="00110B44" w:rsidRPr="00AA368A" w:rsidRDefault="00AA3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предлагается установить, что ссудополучатель обязан </w:t>
      </w:r>
      <w:r w:rsidRPr="00AA368A">
        <w:rPr>
          <w:rFonts w:ascii="Times New Roman" w:hAnsi="Times New Roman"/>
          <w:sz w:val="28"/>
          <w:szCs w:val="28"/>
        </w:rPr>
        <w:t>нести все расходы на содержание имущества, предоставленного по договору безвозмездно</w:t>
      </w:r>
      <w:r w:rsidR="00346DC7">
        <w:rPr>
          <w:rFonts w:ascii="Times New Roman" w:hAnsi="Times New Roman"/>
          <w:sz w:val="28"/>
          <w:szCs w:val="28"/>
        </w:rPr>
        <w:t>го пользования имуществом</w:t>
      </w:r>
      <w:bookmarkStart w:id="0" w:name="_GoBack"/>
      <w:bookmarkEnd w:id="0"/>
      <w:r w:rsidRPr="00AA368A">
        <w:rPr>
          <w:rFonts w:ascii="Times New Roman" w:hAnsi="Times New Roman"/>
          <w:sz w:val="28"/>
          <w:szCs w:val="28"/>
        </w:rPr>
        <w:t>, если иное не предусмотрено согласием на предоставление в безвозмездное пользование либо решением о предоставлении в безвозмездное пользование имущества</w:t>
      </w:r>
      <w:r>
        <w:rPr>
          <w:rFonts w:ascii="Times New Roman" w:hAnsi="Times New Roman"/>
          <w:sz w:val="28"/>
          <w:szCs w:val="28"/>
        </w:rPr>
        <w:t>.</w:t>
      </w:r>
    </w:p>
    <w:p w:rsidR="00110B44" w:rsidRDefault="00AA3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Реализация постановления Правительства Смоленской области «</w:t>
      </w:r>
      <w:r>
        <w:rPr>
          <w:rFonts w:ascii="Times New Roman" w:hAnsi="Times New Roman"/>
          <w:spacing w:val="-6"/>
          <w:sz w:val="28"/>
          <w:szCs w:val="28"/>
        </w:rPr>
        <w:t>О внесении изменения в Порядок предоставления имущества, находящегося в государственной собственности Смоленской области, в безвозмездное пользование</w:t>
      </w:r>
      <w:r>
        <w:rPr>
          <w:rFonts w:ascii="Times New Roman" w:hAnsi="Times New Roman"/>
          <w:sz w:val="28"/>
          <w:szCs w:val="28"/>
        </w:rPr>
        <w:t>» не потребует финансирования за счет средств областного бюджета, бюджетов иных уровней или внебюджетных источников.</w:t>
      </w:r>
    </w:p>
    <w:p w:rsidR="00110B44" w:rsidRDefault="00110B44"/>
    <w:p w:rsidR="00110B44" w:rsidRDefault="00110B44"/>
    <w:p w:rsidR="00110B44" w:rsidRDefault="00110B44"/>
    <w:p w:rsidR="00110B44" w:rsidRDefault="00AA36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tab/>
      </w:r>
    </w:p>
    <w:p w:rsidR="00110B44" w:rsidRDefault="00110B44">
      <w:pPr>
        <w:tabs>
          <w:tab w:val="left" w:pos="930"/>
        </w:tabs>
      </w:pPr>
    </w:p>
    <w:sectPr w:rsidR="00110B4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44" w:rsidRDefault="00AA368A">
      <w:pPr>
        <w:spacing w:after="0" w:line="240" w:lineRule="auto"/>
      </w:pPr>
      <w:r>
        <w:separator/>
      </w:r>
    </w:p>
  </w:endnote>
  <w:endnote w:type="continuationSeparator" w:id="0">
    <w:p w:rsidR="00110B44" w:rsidRDefault="00AA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44" w:rsidRDefault="00AA368A">
      <w:pPr>
        <w:spacing w:after="0" w:line="240" w:lineRule="auto"/>
      </w:pPr>
      <w:r>
        <w:separator/>
      </w:r>
    </w:p>
  </w:footnote>
  <w:footnote w:type="continuationSeparator" w:id="0">
    <w:p w:rsidR="00110B44" w:rsidRDefault="00AA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44" w:rsidRDefault="00AA368A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110B44" w:rsidRDefault="00110B44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44"/>
    <w:rsid w:val="00110B44"/>
    <w:rsid w:val="00346DC7"/>
    <w:rsid w:val="00AA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CDBC-E5DF-42F7-9BEF-27769ECA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34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46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506C8-1B1D-4802-99C2-B0499696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Хуртина Юлия Николаевна</cp:lastModifiedBy>
  <cp:revision>21</cp:revision>
  <cp:lastPrinted>2024-07-19T07:22:00Z</cp:lastPrinted>
  <dcterms:created xsi:type="dcterms:W3CDTF">2023-02-03T14:32:00Z</dcterms:created>
  <dcterms:modified xsi:type="dcterms:W3CDTF">2024-07-19T07:23:00Z</dcterms:modified>
</cp:coreProperties>
</file>