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ind w:left="1701" w:right="1701"/>
        <w:jc w:val="center"/>
        <w:tabs>
          <w:tab w:val="left" w:pos="37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701" w:right="1701" w:firstLine="0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1418" w:right="1418" w:firstLine="0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 проекту постановления Правительства Смоленской области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изменений в Порядок предоставления имущества, находящегося в государственной собственности Смоленской области, в безвозмездное пользование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Смоленской области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Порядок предоставления имущества, находящегося в государственной собственности Смоленской области, в безвозмездное пользование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проект постановления) разработан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соответствии с областным законом «О порядке управления и распоряжения государственной собственностью Смоленской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уточнения порядка предоставления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безвозмездное пользование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движимого 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находящегося в государственной собственности Смоленской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не относящегося к особо ценному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движимому имуществу, закрепленному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областным государственным бюджетным учреждением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областным государственным автономным учреждением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ссудополучателя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поддерживать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предоставленное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договору безвозмездного пользования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находящееся в государственной собственности Смоленской области,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исправном состоянии, включая осуществление текущего и капитального ремонта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Принятие постановления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</w:rPr>
        <w:t xml:space="preserve">«</w:t>
      </w:r>
      <w:r>
        <w:rPr>
          <w:sz w:val="28"/>
          <w:szCs w:val="28"/>
        </w:rPr>
        <w:t xml:space="preserve">О внесении изменений в Порядок предоставления имущества, находящегося в государственной собственности Смоленской области, в безвозмездное пользование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не потребует финансирования из областного бюджета, бюджетов иных уровней или внебюджетных источников,</w:t>
      </w:r>
      <w:r>
        <w:rPr>
          <w:sz w:val="28"/>
          <w:szCs w:val="28"/>
        </w:rPr>
        <w:t xml:space="preserve"> а также материальных и иных затрат.</w:t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rFonts w:eastAsia="MS Mincho"/>
          <w:sz w:val="28"/>
        </w:rPr>
        <w:t xml:space="preserve">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зра</w:t>
      </w:r>
      <w:r>
        <w:rPr>
          <w:sz w:val="28"/>
        </w:rPr>
        <w:t xml:space="preserve">ботчиком проекта постанов</w:t>
      </w:r>
      <w:r>
        <w:rPr>
          <w:sz w:val="28"/>
        </w:rPr>
        <w:t xml:space="preserve">ления является Министерство</w:t>
      </w:r>
      <w:r>
        <w:rPr>
          <w:sz w:val="28"/>
        </w:rPr>
        <w:t xml:space="preserve"> имущественных и земельных отношений Смоленской области.</w:t>
      </w:r>
      <w:r>
        <w:rPr>
          <w:sz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spacing w:line="240" w:lineRule="auto"/>
        <w:widowControl/>
        <w:rPr>
          <w:rFonts w:eastAsia="MS Mincho"/>
          <w:sz w:val="28"/>
        </w:rPr>
      </w:pPr>
      <w:r>
        <w:rPr>
          <w:rFonts w:eastAsia="MS Mincho"/>
          <w:sz w:val="28"/>
        </w:rPr>
      </w:r>
      <w:r>
        <w:rPr>
          <w:rFonts w:eastAsia="MS Mincho"/>
          <w:sz w:val="28"/>
        </w:rPr>
      </w:r>
    </w:p>
    <w:p>
      <w:pPr>
        <w:ind w:firstLine="709"/>
        <w:spacing w:line="240" w:lineRule="auto"/>
        <w:widowControl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headerReference w:type="default" r:id="rId8"/>
      <w:headerReference w:type="even" r:id="rId9"/>
      <w:footnotePr/>
      <w:endnotePr/>
      <w:type w:val="continuous"/>
      <w:pgSz w:w="11907" w:h="16840" w:orient="portrait"/>
      <w:pgMar w:top="1134" w:right="567" w:bottom="1134" w:left="1134" w:header="567" w:footer="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706090202050904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ind w:firstLine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rStyle w:val="695"/>
      </w:rPr>
      <w:framePr w:wrap="around" w:vAnchor="text" w:hAnchor="margin" w:xAlign="center" w:y="1"/>
    </w:pPr>
    <w:r>
      <w:rPr>
        <w:rStyle w:val="695"/>
      </w:rPr>
      <w:fldChar w:fldCharType="begin"/>
    </w:r>
    <w:r>
      <w:rPr>
        <w:rStyle w:val="695"/>
      </w:rPr>
      <w:instrText xml:space="preserve">PAGE  </w:instrText>
    </w:r>
    <w:r>
      <w:rPr>
        <w:rStyle w:val="695"/>
      </w:rPr>
      <w:fldChar w:fldCharType="end"/>
    </w:r>
    <w:r>
      <w:rPr>
        <w:rStyle w:val="695"/>
      </w:rPr>
    </w:r>
  </w:p>
  <w:p>
    <w:pPr>
      <w:pStyle w:val="6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8"/>
    <w:next w:val="68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8"/>
    <w:next w:val="68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8"/>
    <w:next w:val="68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8"/>
    <w:next w:val="68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8"/>
    <w:next w:val="68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8"/>
    <w:next w:val="68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8"/>
    <w:next w:val="68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8"/>
    <w:next w:val="68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8"/>
    <w:next w:val="68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8"/>
    <w:next w:val="68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9"/>
    <w:link w:val="35"/>
    <w:uiPriority w:val="10"/>
    <w:rPr>
      <w:sz w:val="48"/>
      <w:szCs w:val="48"/>
    </w:rPr>
  </w:style>
  <w:style w:type="paragraph" w:styleId="37">
    <w:name w:val="Subtitle"/>
    <w:basedOn w:val="688"/>
    <w:next w:val="68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9"/>
    <w:link w:val="37"/>
    <w:uiPriority w:val="11"/>
    <w:rPr>
      <w:sz w:val="24"/>
      <w:szCs w:val="24"/>
    </w:rPr>
  </w:style>
  <w:style w:type="paragraph" w:styleId="39">
    <w:name w:val="Quote"/>
    <w:basedOn w:val="688"/>
    <w:next w:val="68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8"/>
    <w:next w:val="68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9"/>
    <w:link w:val="694"/>
    <w:uiPriority w:val="99"/>
  </w:style>
  <w:style w:type="character" w:styleId="46">
    <w:name w:val="Footer Char"/>
    <w:basedOn w:val="689"/>
    <w:link w:val="696"/>
    <w:uiPriority w:val="99"/>
  </w:style>
  <w:style w:type="paragraph" w:styleId="47">
    <w:name w:val="Caption"/>
    <w:basedOn w:val="688"/>
    <w:next w:val="68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9"/>
    <w:uiPriority w:val="99"/>
    <w:unhideWhenUsed/>
    <w:rPr>
      <w:vertAlign w:val="superscript"/>
    </w:rPr>
  </w:style>
  <w:style w:type="paragraph" w:styleId="179">
    <w:name w:val="endnote text"/>
    <w:basedOn w:val="68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9"/>
    <w:uiPriority w:val="99"/>
    <w:semiHidden/>
    <w:unhideWhenUsed/>
    <w:rPr>
      <w:vertAlign w:val="superscript"/>
    </w:rPr>
  </w:style>
  <w:style w:type="paragraph" w:styleId="182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qFormat/>
    <w:pPr>
      <w:ind w:firstLine="680"/>
      <w:jc w:val="both"/>
      <w:spacing w:line="300" w:lineRule="auto"/>
      <w:widowControl w:val="off"/>
    </w:pPr>
    <w:rPr>
      <w:sz w:val="24"/>
      <w:szCs w:val="24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 w:customStyle="1">
    <w:name w:val="FR1"/>
    <w:pPr>
      <w:ind w:left="40"/>
      <w:jc w:val="center"/>
      <w:widowControl w:val="off"/>
    </w:pPr>
    <w:rPr>
      <w:rFonts w:ascii="Arial" w:hAnsi="Arial" w:cs="Arial"/>
      <w:sz w:val="24"/>
      <w:szCs w:val="24"/>
    </w:rPr>
  </w:style>
  <w:style w:type="paragraph" w:styleId="693">
    <w:name w:val="Plain Text"/>
    <w:basedOn w:val="688"/>
    <w:link w:val="707"/>
    <w:pPr>
      <w:ind w:firstLine="0"/>
      <w:jc w:val="left"/>
      <w:spacing w:line="240" w:lineRule="auto"/>
      <w:widowControl/>
    </w:pPr>
    <w:rPr>
      <w:rFonts w:ascii="Courier New" w:hAnsi="Courier New"/>
      <w:sz w:val="20"/>
      <w:szCs w:val="20"/>
    </w:rPr>
  </w:style>
  <w:style w:type="paragraph" w:styleId="694">
    <w:name w:val="Header"/>
    <w:basedOn w:val="688"/>
    <w:link w:val="703"/>
    <w:uiPriority w:val="99"/>
    <w:pPr>
      <w:tabs>
        <w:tab w:val="center" w:pos="4677" w:leader="none"/>
        <w:tab w:val="right" w:pos="9355" w:leader="none"/>
      </w:tabs>
    </w:pPr>
  </w:style>
  <w:style w:type="character" w:styleId="695">
    <w:name w:val="page number"/>
    <w:basedOn w:val="689"/>
  </w:style>
  <w:style w:type="paragraph" w:styleId="696">
    <w:name w:val="Footer"/>
    <w:basedOn w:val="688"/>
    <w:pPr>
      <w:tabs>
        <w:tab w:val="center" w:pos="4677" w:leader="none"/>
        <w:tab w:val="right" w:pos="9355" w:leader="none"/>
      </w:tabs>
    </w:pPr>
  </w:style>
  <w:style w:type="paragraph" w:styleId="697">
    <w:name w:val="Balloon Text"/>
    <w:basedOn w:val="688"/>
    <w:link w:val="704"/>
    <w:uiPriority w:val="99"/>
    <w:semiHidden/>
    <w:rPr>
      <w:rFonts w:ascii="Tahoma" w:hAnsi="Tahoma"/>
      <w:sz w:val="16"/>
      <w:szCs w:val="16"/>
    </w:rPr>
  </w:style>
  <w:style w:type="paragraph" w:styleId="698" w:customStyle="1">
    <w:name w:val="ConsPlusTitle"/>
    <w:uiPriority w:val="99"/>
    <w:rPr>
      <w:b/>
      <w:bCs/>
      <w:sz w:val="28"/>
      <w:szCs w:val="28"/>
    </w:rPr>
  </w:style>
  <w:style w:type="paragraph" w:styleId="699">
    <w:name w:val="Body Text"/>
    <w:basedOn w:val="688"/>
    <w:pPr>
      <w:ind w:firstLine="0"/>
      <w:spacing w:line="360" w:lineRule="auto"/>
      <w:widowControl/>
    </w:pPr>
    <w:rPr>
      <w:sz w:val="28"/>
    </w:rPr>
  </w:style>
  <w:style w:type="paragraph" w:styleId="700" w:customStyle="1">
    <w:name w:val="ConsPlusNormal"/>
    <w:pPr>
      <w:ind w:firstLine="720"/>
    </w:pPr>
    <w:rPr>
      <w:rFonts w:ascii="Arial" w:hAnsi="Arial" w:cs="Arial"/>
    </w:rPr>
  </w:style>
  <w:style w:type="paragraph" w:styleId="701" w:customStyle="1">
    <w:name w:val="ConsPlusNonformat"/>
    <w:uiPriority w:val="99"/>
    <w:rPr>
      <w:rFonts w:ascii="Courier New" w:hAnsi="Courier New" w:cs="Courier New"/>
    </w:rPr>
  </w:style>
  <w:style w:type="character" w:styleId="702">
    <w:name w:val="Hyperlink"/>
    <w:uiPriority w:val="99"/>
    <w:unhideWhenUsed/>
    <w:rPr>
      <w:color w:val="0000ff"/>
      <w:u w:val="single"/>
    </w:rPr>
  </w:style>
  <w:style w:type="character" w:styleId="703" w:customStyle="1">
    <w:name w:val="Верхний колонтитул Знак"/>
    <w:link w:val="694"/>
    <w:uiPriority w:val="99"/>
    <w:rPr>
      <w:sz w:val="24"/>
      <w:szCs w:val="24"/>
    </w:rPr>
  </w:style>
  <w:style w:type="character" w:styleId="704" w:customStyle="1">
    <w:name w:val="Текст выноски Знак"/>
    <w:link w:val="697"/>
    <w:uiPriority w:val="99"/>
    <w:semiHidden/>
    <w:rPr>
      <w:rFonts w:ascii="Tahoma" w:hAnsi="Tahoma" w:cs="Tahoma"/>
      <w:sz w:val="16"/>
      <w:szCs w:val="16"/>
    </w:rPr>
  </w:style>
  <w:style w:type="character" w:styleId="705" w:customStyle="1">
    <w:name w:val="apple-converted-space"/>
    <w:basedOn w:val="689"/>
  </w:style>
  <w:style w:type="character" w:styleId="706">
    <w:name w:val="Strong"/>
    <w:uiPriority w:val="22"/>
    <w:qFormat/>
    <w:rPr>
      <w:b/>
      <w:bCs/>
    </w:rPr>
  </w:style>
  <w:style w:type="character" w:styleId="707" w:customStyle="1">
    <w:name w:val="Текст Знак"/>
    <w:basedOn w:val="689"/>
    <w:link w:val="693"/>
    <w:rPr>
      <w:rFonts w:ascii="Courier New" w:hAnsi="Courier New"/>
    </w:rPr>
  </w:style>
  <w:style w:type="paragraph" w:styleId="708">
    <w:name w:val="Normal (Web)"/>
    <w:basedOn w:val="688"/>
    <w:uiPriority w:val="99"/>
    <w:unhideWhenUsed/>
    <w:pPr>
      <w:ind w:firstLine="0"/>
      <w:jc w:val="left"/>
      <w:spacing w:before="100" w:beforeAutospacing="1" w:after="100" w:afterAutospacing="1" w:line="240" w:lineRule="auto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EDD9-CB4D-4FF8-94D2-28A7FC45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Росземкадастр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Мурашкина</dc:creator>
  <cp:lastModifiedBy>orbidan_v_a</cp:lastModifiedBy>
  <cp:revision>27</cp:revision>
  <dcterms:created xsi:type="dcterms:W3CDTF">2023-12-11T09:54:00Z</dcterms:created>
  <dcterms:modified xsi:type="dcterms:W3CDTF">2026-02-27T13:11:21Z</dcterms:modified>
</cp:coreProperties>
</file>