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77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Смоленской области                                         </w:t>
      </w:r>
      <w:r w:rsidR="003C6B77" w:rsidRPr="003C6B7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Административный регламент </w:t>
      </w:r>
    </w:p>
    <w:p w:rsidR="006D0E3C" w:rsidRPr="003C6B77" w:rsidRDefault="003C6B77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77">
        <w:rPr>
          <w:rFonts w:ascii="Times New Roman" w:hAnsi="Times New Roman" w:cs="Times New Roman"/>
          <w:b/>
          <w:sz w:val="28"/>
          <w:szCs w:val="28"/>
        </w:rPr>
        <w:t>предоставления Департаментом имущественных и земельных отношений Смоленской области государственной услуги «Утверждение схемы расположения земельного участка или земельных участков на кадастровом плане территории»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«Утверждение схемы расположения земельного участка или земельных участков на кадастровом плане территории» </w:t>
      </w:r>
      <w:r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17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февраля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B6" w:rsidRDefault="00CA0CB6" w:rsidP="000120D7">
      <w:pPr>
        <w:spacing w:after="0" w:line="240" w:lineRule="auto"/>
      </w:pPr>
      <w:r>
        <w:separator/>
      </w:r>
    </w:p>
  </w:endnote>
  <w:endnote w:type="continuationSeparator" w:id="0">
    <w:p w:rsidR="00CA0CB6" w:rsidRDefault="00CA0CB6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B6" w:rsidRDefault="00CA0CB6" w:rsidP="000120D7">
      <w:pPr>
        <w:spacing w:after="0" w:line="240" w:lineRule="auto"/>
      </w:pPr>
      <w:r>
        <w:separator/>
      </w:r>
    </w:p>
  </w:footnote>
  <w:footnote w:type="continuationSeparator" w:id="0">
    <w:p w:rsidR="00CA0CB6" w:rsidRDefault="00CA0CB6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E6BEC"/>
    <w:rsid w:val="00287EAE"/>
    <w:rsid w:val="0037161C"/>
    <w:rsid w:val="00382147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C26568"/>
    <w:rsid w:val="00C30B99"/>
    <w:rsid w:val="00C8467F"/>
    <w:rsid w:val="00C856BD"/>
    <w:rsid w:val="00C92A37"/>
    <w:rsid w:val="00CA0CB6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48D1-4854-4096-A88F-E5B6A732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2</cp:revision>
  <cp:lastPrinted>2019-11-01T09:51:00Z</cp:lastPrinted>
  <dcterms:created xsi:type="dcterms:W3CDTF">2023-02-03T11:17:00Z</dcterms:created>
  <dcterms:modified xsi:type="dcterms:W3CDTF">2023-02-03T11:17:00Z</dcterms:modified>
</cp:coreProperties>
</file>