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Смоленской области </w:t>
      </w:r>
      <w:r>
        <w:rPr>
          <w:rFonts w:ascii="Times New Roman" w:hAnsi="Times New Roman" w:eastAsia="MS Mincho" w:cs="Times New Roman"/>
          <w:b/>
          <w:sz w:val="28"/>
        </w:rPr>
        <w:t xml:space="preserve">«</w:t>
      </w:r>
      <w:r>
        <w:rPr>
          <w:rFonts w:ascii="Times New Roman" w:hAnsi="Times New Roman" w:eastAsia="MS Mincho" w:cs="Times New Roman"/>
          <w:b/>
          <w:sz w:val="28"/>
        </w:rPr>
      </w:r>
      <w:r>
        <w:rPr>
          <w:rFonts w:ascii="Times New Roman" w:hAnsi="Times New Roman" w:eastAsia="MS Mincho" w:cs="Times New Roman"/>
          <w:b/>
          <w:sz w:val="28"/>
        </w:rPr>
        <w:t xml:space="preserve">О внесении изменений в Положение о порядке и условиях предоставления в аренду имущества, находящегося в государственной собственности Смоленской области, включенного в перечень имущества, находящегося в государственной собственности Смоленской области, своб</w:t>
      </w:r>
      <w:r>
        <w:rPr>
          <w:rFonts w:ascii="Times New Roman" w:hAnsi="Times New Roman" w:eastAsia="MS Mincho" w:cs="Times New Roman"/>
          <w:b/>
          <w:sz w:val="28"/>
        </w:rPr>
        <w:t xml:space="preserve">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 w:eastAsia="MS Mincho" w:cs="Times New Roman"/>
          <w:b/>
          <w:sz w:val="28"/>
        </w:rPr>
      </w:r>
      <w:r>
        <w:rPr>
          <w:rFonts w:ascii="Times New Roman" w:hAnsi="Times New Roman" w:eastAsia="MS Mincho" w:cs="Times New Roman"/>
          <w:b/>
          <w:sz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66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Министерство имущественных и земельных отношений Смоленской области в соответствии с Указом Губернатора Смоленской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01.11.2017 № 83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пунктом 3.5 раздела 3 Положения об организации внутреннего обеспечения соответствия требованиям антим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Смоленской области от 09.11.2023 № 80, уведомляет о начале сбора замечаний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предложений организаций и граждан по вопросу соответствия проекта постановления Правительства Смоленской области </w:t>
      </w: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Положение о порядке и условиях предоставления в аренду имущества, находящегося в государственной собственности Смоленской области, включенного в перечень имущества, находящегося в государственной собственности Смоленской области, своб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Министерства имущественных и земельных отношений Смоленской области: dep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im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admin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smolensk</w:t>
      </w:r>
      <w:r>
        <w:rPr>
          <w:rFonts w:ascii="Times New Roman" w:hAnsi="Times New Roman" w:cs="Times New Roman"/>
          <w:sz w:val="28"/>
          <w:szCs w:val="28"/>
        </w:rPr>
        <w:t xml:space="preserve">.ru c 08.09.2025 до 12</w:t>
      </w:r>
      <w:r>
        <w:rPr>
          <w:rFonts w:ascii="Times New Roman" w:hAnsi="Times New Roman" w:cs="Times New Roman"/>
          <w:sz w:val="28"/>
          <w:szCs w:val="28"/>
        </w:rPr>
        <w:t xml:space="preserve">.09.2025 включительно.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454" w:footer="90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0"/>
    <w:link w:val="834"/>
    <w:uiPriority w:val="99"/>
  </w:style>
  <w:style w:type="character" w:styleId="683">
    <w:name w:val="Footer Char"/>
    <w:basedOn w:val="830"/>
    <w:link w:val="836"/>
    <w:uiPriority w:val="99"/>
  </w:style>
  <w:style w:type="paragraph" w:styleId="684">
    <w:name w:val="Caption"/>
    <w:basedOn w:val="829"/>
    <w:next w:val="829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36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4">
    <w:name w:val="Header"/>
    <w:basedOn w:val="829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830"/>
    <w:link w:val="834"/>
    <w:uiPriority w:val="99"/>
  </w:style>
  <w:style w:type="paragraph" w:styleId="836">
    <w:name w:val="Footer"/>
    <w:basedOn w:val="829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830"/>
    <w:link w:val="836"/>
    <w:uiPriority w:val="99"/>
  </w:style>
  <w:style w:type="paragraph" w:styleId="838" w:customStyle="1">
    <w:name w:val="ConsNormal"/>
    <w:uiPriority w:val="99"/>
    <w:pPr>
      <w:contextualSpacing w:val="0"/>
      <w:ind w:left="0" w:right="19772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9" w:customStyle="1">
    <w:name w:val="ConsPlusNormal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B37D-E84D-4DD6-8427-C8ACC10A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orbidan_v_a</cp:lastModifiedBy>
  <cp:revision>13</cp:revision>
  <dcterms:created xsi:type="dcterms:W3CDTF">2024-09-26T09:17:00Z</dcterms:created>
  <dcterms:modified xsi:type="dcterms:W3CDTF">2025-09-09T12:34:26Z</dcterms:modified>
</cp:coreProperties>
</file>