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2E2FAC">
        <w:rPr>
          <w:b/>
          <w:sz w:val="28"/>
          <w:szCs w:val="28"/>
        </w:rPr>
        <w:t>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D4393B" w:rsidRDefault="00015838" w:rsidP="00D4393B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D4393B" w:rsidRPr="00D4393B">
        <w:rPr>
          <w:sz w:val="28"/>
          <w:szCs w:val="28"/>
        </w:rPr>
        <w:t xml:space="preserve"> </w:t>
      </w:r>
      <w:r w:rsidR="00D4393B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D4393B">
        <w:rPr>
          <w:sz w:val="28"/>
          <w:szCs w:val="28"/>
        </w:rPr>
        <w:t>Межуева</w:t>
      </w:r>
      <w:proofErr w:type="spellEnd"/>
      <w:r w:rsidR="00D4393B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9552C5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</w:t>
      </w:r>
      <w:r w:rsidR="003A7E95">
        <w:rPr>
          <w:sz w:val="28"/>
          <w:szCs w:val="28"/>
        </w:rPr>
        <w:t xml:space="preserve"> Демьянов Виктор Александрович. </w:t>
      </w:r>
    </w:p>
    <w:p w:rsidR="002E2FAC" w:rsidRPr="00033AE9" w:rsidRDefault="009552C5" w:rsidP="009552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2D">
        <w:rPr>
          <w:sz w:val="28"/>
          <w:szCs w:val="28"/>
        </w:rPr>
        <w:t xml:space="preserve">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140411">
        <w:rPr>
          <w:sz w:val="28"/>
          <w:szCs w:val="28"/>
        </w:rPr>
        <w:t>27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BB05DF">
        <w:rPr>
          <w:sz w:val="28"/>
          <w:szCs w:val="28"/>
        </w:rPr>
        <w:t xml:space="preserve">от </w:t>
      </w:r>
      <w:r w:rsidR="002E2FAC" w:rsidRPr="00033AE9">
        <w:rPr>
          <w:sz w:val="28"/>
          <w:szCs w:val="28"/>
        </w:rPr>
        <w:t>Смоленского Районного Потребительского Общества (ОГРН: 1026700664990,  адрес:</w:t>
      </w:r>
      <w:proofErr w:type="gramEnd"/>
      <w:r w:rsidR="002E2FAC" w:rsidRPr="00033AE9">
        <w:rPr>
          <w:sz w:val="28"/>
          <w:szCs w:val="28"/>
        </w:rPr>
        <w:t xml:space="preserve"> </w:t>
      </w:r>
      <w:proofErr w:type="gramStart"/>
      <w:r w:rsidR="002E2FAC" w:rsidRPr="00033AE9">
        <w:rPr>
          <w:sz w:val="28"/>
          <w:szCs w:val="28"/>
        </w:rPr>
        <w:t xml:space="preserve">Смоленская область, Смоленский район,   </w:t>
      </w:r>
      <w:r>
        <w:rPr>
          <w:sz w:val="28"/>
          <w:szCs w:val="28"/>
        </w:rPr>
        <w:t xml:space="preserve">               </w:t>
      </w:r>
      <w:r w:rsidR="002E2FAC" w:rsidRPr="00033AE9">
        <w:rPr>
          <w:sz w:val="28"/>
          <w:szCs w:val="28"/>
        </w:rPr>
        <w:t xml:space="preserve"> д. </w:t>
      </w:r>
      <w:proofErr w:type="spellStart"/>
      <w:r w:rsidR="002E2FAC" w:rsidRPr="00033AE9">
        <w:rPr>
          <w:sz w:val="28"/>
          <w:szCs w:val="28"/>
        </w:rPr>
        <w:t>Магалинщина</w:t>
      </w:r>
      <w:proofErr w:type="spellEnd"/>
      <w:r w:rsidR="002E2FAC" w:rsidRPr="00033AE9">
        <w:rPr>
          <w:sz w:val="28"/>
          <w:szCs w:val="28"/>
        </w:rPr>
        <w:t>, ул. Заречная, д. 3А)</w:t>
      </w:r>
      <w:r>
        <w:rPr>
          <w:sz w:val="28"/>
          <w:szCs w:val="28"/>
        </w:rPr>
        <w:t>,</w:t>
      </w:r>
      <w:r w:rsidR="002E2FAC" w:rsidRPr="00033AE9">
        <w:rPr>
          <w:sz w:val="28"/>
          <w:szCs w:val="28"/>
        </w:rPr>
        <w:t xml:space="preserve"> об ос</w:t>
      </w:r>
      <w:r w:rsidR="002E2FAC">
        <w:rPr>
          <w:sz w:val="28"/>
          <w:szCs w:val="28"/>
        </w:rPr>
        <w:t>паривании кадастровой стоимости земельного участ</w:t>
      </w:r>
      <w:r w:rsidR="002E2FAC" w:rsidRPr="00033AE9">
        <w:rPr>
          <w:sz w:val="28"/>
          <w:szCs w:val="28"/>
        </w:rPr>
        <w:t>к</w:t>
      </w:r>
      <w:r w:rsidR="002E2FAC">
        <w:rPr>
          <w:sz w:val="28"/>
          <w:szCs w:val="28"/>
        </w:rPr>
        <w:t>а</w:t>
      </w:r>
      <w:r w:rsidR="002E2FAC" w:rsidRPr="00033AE9">
        <w:rPr>
          <w:sz w:val="28"/>
          <w:szCs w:val="28"/>
        </w:rPr>
        <w:t xml:space="preserve"> с кадастровым номером 67:27:0015041:17 площадью                 </w:t>
      </w:r>
      <w:r>
        <w:rPr>
          <w:sz w:val="28"/>
          <w:szCs w:val="28"/>
        </w:rPr>
        <w:t xml:space="preserve">   720 кв. метров, расположенного</w:t>
      </w:r>
      <w:r w:rsidR="002E2FAC" w:rsidRPr="00033AE9">
        <w:rPr>
          <w:sz w:val="28"/>
          <w:szCs w:val="28"/>
        </w:rPr>
        <w:t xml:space="preserve"> по адресу:</w:t>
      </w:r>
      <w:proofErr w:type="gramEnd"/>
      <w:r w:rsidR="002E2FAC" w:rsidRPr="00033AE9">
        <w:rPr>
          <w:sz w:val="28"/>
          <w:szCs w:val="28"/>
        </w:rPr>
        <w:t xml:space="preserve"> Смоленская область, г. Смоленск,     </w:t>
      </w:r>
      <w:r w:rsidR="002E2FAC">
        <w:rPr>
          <w:sz w:val="28"/>
          <w:szCs w:val="28"/>
        </w:rPr>
        <w:t xml:space="preserve">                ул. Декабристов.</w:t>
      </w:r>
    </w:p>
    <w:p w:rsidR="009A30A7" w:rsidRDefault="009552C5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С.Н. Шевцов, </w:t>
      </w:r>
      <w:r w:rsidR="001C2A9A" w:rsidRPr="001C2A9A">
        <w:rPr>
          <w:sz w:val="28"/>
          <w:szCs w:val="28"/>
        </w:rPr>
        <w:t>О.В. Нахаева</w:t>
      </w:r>
      <w:r w:rsidR="00DD1B6E">
        <w:rPr>
          <w:sz w:val="28"/>
          <w:szCs w:val="28"/>
        </w:rPr>
        <w:t>, А.Н. Рогулин, Т.В.</w:t>
      </w:r>
      <w:r w:rsidR="00B3773C">
        <w:rPr>
          <w:sz w:val="28"/>
          <w:szCs w:val="28"/>
        </w:rPr>
        <w:t xml:space="preserve"> </w:t>
      </w:r>
      <w:bookmarkStart w:id="0" w:name="_GoBack"/>
      <w:bookmarkEnd w:id="0"/>
      <w:r w:rsidR="00DD1B6E">
        <w:rPr>
          <w:sz w:val="28"/>
          <w:szCs w:val="28"/>
        </w:rPr>
        <w:t>Тарасенкова.</w:t>
      </w:r>
      <w:r w:rsidR="00AF766B" w:rsidRPr="00AF766B">
        <w:rPr>
          <w:sz w:val="28"/>
          <w:szCs w:val="28"/>
        </w:rPr>
        <w:t xml:space="preserve"> </w:t>
      </w:r>
    </w:p>
    <w:p w:rsidR="00EE317D" w:rsidRPr="008C0DEF" w:rsidRDefault="00321ED0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DD1B6E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140411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2E2FAC" w:rsidRPr="002E2FAC" w:rsidRDefault="009552C5" w:rsidP="009552C5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B1E2D">
        <w:rPr>
          <w:b/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Решили</w:t>
      </w:r>
      <w:r w:rsidR="00EE317D" w:rsidRPr="00DC294B">
        <w:rPr>
          <w:b/>
          <w:sz w:val="28"/>
          <w:szCs w:val="28"/>
        </w:rPr>
        <w:t>:</w:t>
      </w:r>
      <w:r w:rsidR="00CB07B1" w:rsidRPr="00DC294B">
        <w:rPr>
          <w:sz w:val="28"/>
          <w:szCs w:val="28"/>
        </w:rPr>
        <w:t xml:space="preserve"> </w:t>
      </w:r>
      <w:r w:rsidR="002E2FAC" w:rsidRPr="002E2FAC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23.08.2021 № 794/2-З-21 СМК АОК 04, составленном ООО «Агентство оценки Ковалевой и Компании», по состоянию на 01.01.2020 в размере 1 026 286 (Один миллион двадцать шесть тысяч двести восемьдесят шесть) рублей.  </w:t>
      </w:r>
    </w:p>
    <w:p w:rsidR="00AD0290" w:rsidRPr="002E2FAC" w:rsidRDefault="00AD0290" w:rsidP="002E2FAC">
      <w:pPr>
        <w:ind w:left="-108" w:right="-108"/>
        <w:jc w:val="both"/>
        <w:rPr>
          <w:sz w:val="28"/>
          <w:szCs w:val="28"/>
        </w:rPr>
      </w:pPr>
    </w:p>
    <w:p w:rsidR="00750E79" w:rsidRPr="007860B1" w:rsidRDefault="00750E79" w:rsidP="00AD39EA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8" w:rsidRDefault="007D7B58" w:rsidP="00152DA9">
      <w:r>
        <w:separator/>
      </w:r>
    </w:p>
  </w:endnote>
  <w:endnote w:type="continuationSeparator" w:id="0">
    <w:p w:rsidR="007D7B58" w:rsidRDefault="007D7B5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8" w:rsidRDefault="007D7B58" w:rsidP="00152DA9">
      <w:r>
        <w:separator/>
      </w:r>
    </w:p>
  </w:footnote>
  <w:footnote w:type="continuationSeparator" w:id="0">
    <w:p w:rsidR="007D7B58" w:rsidRDefault="007D7B5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B3773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671C"/>
    <w:rsid w:val="003A755E"/>
    <w:rsid w:val="003A7D5A"/>
    <w:rsid w:val="003A7E95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D7B31"/>
    <w:rsid w:val="007D7B58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2C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4E52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634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3773C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6E07"/>
    <w:rsid w:val="00D339BA"/>
    <w:rsid w:val="00D373A0"/>
    <w:rsid w:val="00D424BD"/>
    <w:rsid w:val="00D4393B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F0D3-90BE-474A-B3FE-41DA6EE1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53</cp:revision>
  <cp:lastPrinted>2021-09-20T10:47:00Z</cp:lastPrinted>
  <dcterms:created xsi:type="dcterms:W3CDTF">2021-09-03T08:35:00Z</dcterms:created>
  <dcterms:modified xsi:type="dcterms:W3CDTF">2021-09-20T10:47:00Z</dcterms:modified>
</cp:coreProperties>
</file>