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602AD">
        <w:rPr>
          <w:b/>
          <w:sz w:val="28"/>
          <w:szCs w:val="28"/>
        </w:rPr>
        <w:t>504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DE6A7C">
        <w:rPr>
          <w:sz w:val="28"/>
          <w:szCs w:val="28"/>
        </w:rPr>
        <w:t xml:space="preserve">. </w:t>
      </w:r>
    </w:p>
    <w:p w:rsidR="006602AD" w:rsidRDefault="002375CB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24E04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об оспаривании кадастровой стоимости земельного участка </w:t>
      </w:r>
      <w:r w:rsidR="006602AD">
        <w:rPr>
          <w:sz w:val="28"/>
          <w:szCs w:val="28"/>
        </w:rPr>
        <w:t>с кадастровым номером 67:27:0031413:52 площадью 4 650 кв. метров, расположенного по адресу: Российская Федерация, Смоленская область,                    г. Смоленск, ул. Попова, д. 19.</w:t>
      </w:r>
    </w:p>
    <w:p w:rsidR="00CC0702" w:rsidRDefault="006602AD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017E">
        <w:rPr>
          <w:sz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2375CB">
        <w:rPr>
          <w:sz w:val="28"/>
          <w:szCs w:val="28"/>
        </w:rPr>
        <w:t xml:space="preserve">Т.В. </w:t>
      </w:r>
      <w:proofErr w:type="spellStart"/>
      <w:r w:rsidR="002375CB">
        <w:rPr>
          <w:sz w:val="28"/>
          <w:szCs w:val="28"/>
        </w:rPr>
        <w:t>Тарасенкова</w:t>
      </w:r>
      <w:proofErr w:type="spellEnd"/>
      <w:r w:rsidR="002375CB">
        <w:rPr>
          <w:sz w:val="28"/>
          <w:szCs w:val="28"/>
        </w:rPr>
        <w:t>.</w:t>
      </w:r>
    </w:p>
    <w:p w:rsidR="0089046A" w:rsidRPr="0089046A" w:rsidRDefault="002375CB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2375CB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E6A7C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DE6A7C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886DC4" w:rsidRPr="006602AD" w:rsidRDefault="00212083" w:rsidP="002375CB">
      <w:pPr>
        <w:ind w:firstLine="709"/>
        <w:jc w:val="both"/>
      </w:pPr>
      <w:r>
        <w:rPr>
          <w:b/>
          <w:sz w:val="28"/>
          <w:szCs w:val="28"/>
        </w:rPr>
        <w:t xml:space="preserve"> </w:t>
      </w:r>
      <w:r w:rsidR="002375CB">
        <w:rPr>
          <w:b/>
          <w:sz w:val="28"/>
          <w:szCs w:val="28"/>
        </w:rPr>
        <w:t xml:space="preserve">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2375CB" w:rsidRPr="002375C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20.05.2021 № 443-З-21 СМК АОК  04, составленном ООО «Агентство оценки Ковалевой и Компании»,</w:t>
      </w:r>
      <w:r w:rsidR="002375CB" w:rsidRPr="002375CB">
        <w:t xml:space="preserve"> </w:t>
      </w:r>
      <w:r w:rsidR="002375CB" w:rsidRPr="002375CB">
        <w:rPr>
          <w:sz w:val="28"/>
          <w:szCs w:val="28"/>
        </w:rPr>
        <w:t xml:space="preserve">по состоянию на 01.01.2020 в размере </w:t>
      </w:r>
      <w:r w:rsidR="006602AD" w:rsidRPr="006602AD">
        <w:rPr>
          <w:sz w:val="28"/>
          <w:szCs w:val="28"/>
        </w:rPr>
        <w:t xml:space="preserve">3 380 550 (Три миллиона триста восемьдесят тысяч пятьсот пятьдесят) рублей. </w:t>
      </w:r>
    </w:p>
    <w:p w:rsidR="00955D2A" w:rsidRPr="00424E04" w:rsidRDefault="00955D2A" w:rsidP="00955D2A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5D" w:rsidRDefault="004B3A5D" w:rsidP="00152DA9">
      <w:r>
        <w:separator/>
      </w:r>
    </w:p>
  </w:endnote>
  <w:endnote w:type="continuationSeparator" w:id="0">
    <w:p w:rsidR="004B3A5D" w:rsidRDefault="004B3A5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5D" w:rsidRDefault="004B3A5D" w:rsidP="00152DA9">
      <w:r>
        <w:separator/>
      </w:r>
    </w:p>
  </w:footnote>
  <w:footnote w:type="continuationSeparator" w:id="0">
    <w:p w:rsidR="004B3A5D" w:rsidRDefault="004B3A5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8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A5D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2A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6A7C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0D8B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8C7B-CD8C-4AE0-81EB-95722C87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280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632</cp:revision>
  <cp:lastPrinted>2021-06-16T13:28:00Z</cp:lastPrinted>
  <dcterms:created xsi:type="dcterms:W3CDTF">2019-12-30T19:58:00Z</dcterms:created>
  <dcterms:modified xsi:type="dcterms:W3CDTF">2021-06-17T07:18:00Z</dcterms:modified>
</cp:coreProperties>
</file>