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B131C">
        <w:rPr>
          <w:b/>
          <w:sz w:val="28"/>
          <w:szCs w:val="28"/>
        </w:rPr>
        <w:t>49</w:t>
      </w:r>
      <w:r w:rsidR="00AF35D2">
        <w:rPr>
          <w:b/>
          <w:sz w:val="28"/>
          <w:szCs w:val="28"/>
        </w:rPr>
        <w:t>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1B0297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AF35D2" w:rsidRDefault="00E613D0" w:rsidP="00AF3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AF35D2">
        <w:rPr>
          <w:sz w:val="28"/>
          <w:szCs w:val="28"/>
        </w:rPr>
        <w:t>21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bookmarkStart w:id="0" w:name="_GoBack"/>
      <w:bookmarkEnd w:id="0"/>
      <w:r w:rsidR="00AF35D2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67:27:0031317:25 площадью 7 096 кв. метров, расположенного по адресу: Смоленская область, г. Смоленск, п. </w:t>
      </w:r>
      <w:proofErr w:type="spellStart"/>
      <w:r w:rsidR="00AF35D2">
        <w:rPr>
          <w:sz w:val="28"/>
          <w:szCs w:val="28"/>
        </w:rPr>
        <w:t>Тихвинка</w:t>
      </w:r>
      <w:proofErr w:type="spellEnd"/>
      <w:r w:rsidR="00AF35D2">
        <w:rPr>
          <w:sz w:val="28"/>
          <w:szCs w:val="28"/>
        </w:rPr>
        <w:t xml:space="preserve">, </w:t>
      </w:r>
      <w:r w:rsidR="00CC0D18">
        <w:rPr>
          <w:sz w:val="28"/>
          <w:szCs w:val="28"/>
        </w:rPr>
        <w:t xml:space="preserve">д. </w:t>
      </w:r>
      <w:r w:rsidR="00AF35D2">
        <w:rPr>
          <w:sz w:val="28"/>
          <w:szCs w:val="28"/>
        </w:rPr>
        <w:t>71.</w:t>
      </w:r>
    </w:p>
    <w:p w:rsidR="00357ACB" w:rsidRDefault="00357ACB" w:rsidP="00357ACB">
      <w:pPr>
        <w:jc w:val="both"/>
        <w:rPr>
          <w:sz w:val="28"/>
          <w:szCs w:val="28"/>
        </w:rPr>
      </w:pPr>
    </w:p>
    <w:p w:rsidR="00412B5B" w:rsidRDefault="00412B5B" w:rsidP="00412B5B">
      <w:pPr>
        <w:jc w:val="both"/>
        <w:rPr>
          <w:sz w:val="28"/>
          <w:szCs w:val="28"/>
        </w:rPr>
      </w:pPr>
    </w:p>
    <w:p w:rsidR="0028764A" w:rsidRDefault="0028764A" w:rsidP="0028764A">
      <w:pPr>
        <w:jc w:val="both"/>
        <w:rPr>
          <w:sz w:val="28"/>
          <w:szCs w:val="28"/>
        </w:rPr>
      </w:pPr>
    </w:p>
    <w:p w:rsidR="00CC0702" w:rsidRDefault="0028764A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65EA1" w:rsidRPr="00865EA1">
        <w:rPr>
          <w:sz w:val="28"/>
          <w:szCs w:val="28"/>
        </w:rPr>
        <w:t xml:space="preserve"> </w:t>
      </w:r>
      <w:r w:rsidR="00AF35D2">
        <w:rPr>
          <w:sz w:val="28"/>
          <w:szCs w:val="28"/>
        </w:rPr>
        <w:t xml:space="preserve">Т.В. </w:t>
      </w:r>
      <w:proofErr w:type="spellStart"/>
      <w:r w:rsidR="00AF35D2">
        <w:rPr>
          <w:sz w:val="28"/>
          <w:szCs w:val="28"/>
        </w:rPr>
        <w:t>Тарасенкова</w:t>
      </w:r>
      <w:proofErr w:type="spellEnd"/>
      <w:r w:rsidR="00AF35D2">
        <w:rPr>
          <w:sz w:val="28"/>
          <w:szCs w:val="28"/>
        </w:rPr>
        <w:t>.</w:t>
      </w:r>
    </w:p>
    <w:p w:rsidR="0089046A" w:rsidRPr="0089046A" w:rsidRDefault="00AF35D2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 w:rsidRPr="00AF35D2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1B0297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1B0297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A203AA" w:rsidRPr="00AF35D2" w:rsidRDefault="00212083" w:rsidP="00A203AA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B5B">
        <w:rPr>
          <w:b/>
          <w:sz w:val="28"/>
          <w:szCs w:val="28"/>
        </w:rPr>
        <w:t xml:space="preserve">         </w:t>
      </w:r>
      <w:r w:rsidR="004B163F">
        <w:rPr>
          <w:b/>
          <w:sz w:val="28"/>
          <w:szCs w:val="28"/>
        </w:rPr>
        <w:t xml:space="preserve">   </w:t>
      </w:r>
      <w:r w:rsidR="002E3896" w:rsidRPr="00DF470D">
        <w:rPr>
          <w:b/>
          <w:sz w:val="28"/>
          <w:szCs w:val="28"/>
        </w:rPr>
        <w:t>Решили</w:t>
      </w:r>
      <w:r w:rsidR="002E3896" w:rsidRPr="00412B5B">
        <w:rPr>
          <w:b/>
          <w:sz w:val="28"/>
          <w:szCs w:val="28"/>
        </w:rPr>
        <w:t>:</w:t>
      </w:r>
      <w:r w:rsidR="003C5ECE" w:rsidRPr="00412B5B">
        <w:rPr>
          <w:sz w:val="28"/>
          <w:szCs w:val="28"/>
        </w:rPr>
        <w:t xml:space="preserve"> </w:t>
      </w:r>
      <w:r w:rsidR="00AF35D2" w:rsidRPr="00AF35D2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20.05.2021 № 483-З-21 СМК АОК  04, составленном ООО «Агентство оценки Ковалевой и Компании», по состоянию на 01.01.2020 в размере 5 266 405               (Пять миллионов двести шестьдесят шесть тысяч четыреста пять) рублей.</w:t>
      </w:r>
    </w:p>
    <w:p w:rsidR="00412B5B" w:rsidRPr="00412B5B" w:rsidRDefault="00412B5B" w:rsidP="00412B5B">
      <w:pPr>
        <w:ind w:left="-108" w:right="-108"/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6E" w:rsidRDefault="00E2336E" w:rsidP="00152DA9">
      <w:r>
        <w:separator/>
      </w:r>
    </w:p>
  </w:endnote>
  <w:endnote w:type="continuationSeparator" w:id="0">
    <w:p w:rsidR="00E2336E" w:rsidRDefault="00E2336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6E" w:rsidRDefault="00E2336E" w:rsidP="00152DA9">
      <w:r>
        <w:separator/>
      </w:r>
    </w:p>
  </w:footnote>
  <w:footnote w:type="continuationSeparator" w:id="0">
    <w:p w:rsidR="00E2336E" w:rsidRDefault="00E2336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6C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297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87805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133D"/>
    <w:rsid w:val="00CB1DE5"/>
    <w:rsid w:val="00CB3D15"/>
    <w:rsid w:val="00CB5158"/>
    <w:rsid w:val="00CB744D"/>
    <w:rsid w:val="00CC065B"/>
    <w:rsid w:val="00CC0702"/>
    <w:rsid w:val="00CC0D18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336E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926CE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765A-AC9C-4888-881C-78BCB2E9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279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623</cp:revision>
  <cp:lastPrinted>2021-06-16T13:46:00Z</cp:lastPrinted>
  <dcterms:created xsi:type="dcterms:W3CDTF">2019-12-30T19:58:00Z</dcterms:created>
  <dcterms:modified xsi:type="dcterms:W3CDTF">2021-06-17T07:15:00Z</dcterms:modified>
</cp:coreProperties>
</file>