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10519">
        <w:rPr>
          <w:b/>
          <w:sz w:val="28"/>
          <w:szCs w:val="28"/>
        </w:rPr>
        <w:t>359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A94402" w:rsidRDefault="00615A9F" w:rsidP="00A94402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64270D" w:rsidRPr="0064270D">
        <w:rPr>
          <w:sz w:val="28"/>
          <w:szCs w:val="28"/>
        </w:rPr>
        <w:t xml:space="preserve"> </w:t>
      </w:r>
      <w:r w:rsidR="0064270D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296645" w:rsidRPr="008E5D89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010519" w:rsidRDefault="00FC13F4" w:rsidP="00A94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1D39C4">
        <w:rPr>
          <w:sz w:val="28"/>
          <w:szCs w:val="28"/>
        </w:rPr>
        <w:t>22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953735">
        <w:rPr>
          <w:sz w:val="28"/>
          <w:szCs w:val="28"/>
        </w:rPr>
        <w:t xml:space="preserve">об оспаривании кадастровой стоимости земельного участка </w:t>
      </w:r>
      <w:r w:rsidR="00010519">
        <w:rPr>
          <w:sz w:val="28"/>
          <w:szCs w:val="28"/>
        </w:rPr>
        <w:t xml:space="preserve">с кадастровым номером 67:17:0010514:77 площадью 35 183 кв. метра, расположенного по адресу: </w:t>
      </w:r>
      <w:proofErr w:type="gramStart"/>
      <w:r w:rsidR="00010519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="00010519">
        <w:rPr>
          <w:sz w:val="28"/>
          <w:szCs w:val="28"/>
        </w:rPr>
        <w:t>Сафоновский</w:t>
      </w:r>
      <w:proofErr w:type="spellEnd"/>
      <w:r w:rsidR="00010519">
        <w:rPr>
          <w:sz w:val="28"/>
          <w:szCs w:val="28"/>
        </w:rPr>
        <w:t xml:space="preserve"> район, г. Сафоново, ул. Кутузова, д. 11.</w:t>
      </w:r>
      <w:proofErr w:type="gramEnd"/>
    </w:p>
    <w:p w:rsidR="00AD382A" w:rsidRPr="00923EA7" w:rsidRDefault="00010519" w:rsidP="00FB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E7CAA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E7CAA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FB0349" w:rsidRPr="00010519" w:rsidRDefault="00C23BC4" w:rsidP="00010519">
      <w:pPr>
        <w:pStyle w:val="a3"/>
        <w:tabs>
          <w:tab w:val="left" w:pos="709"/>
        </w:tabs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953735" w:rsidRPr="00953735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16.04.2021 № 358-З-21 СМК АОК 04, составленном ООО «Агентство оценки Ковалевой и Компании», по состоянию на 01.01.2020 </w:t>
      </w:r>
      <w:r w:rsidR="00010519" w:rsidRPr="00010519">
        <w:rPr>
          <w:sz w:val="28"/>
          <w:szCs w:val="28"/>
        </w:rPr>
        <w:t xml:space="preserve">в размере 3 444 187 </w:t>
      </w:r>
      <w:r w:rsidR="00A94402">
        <w:rPr>
          <w:sz w:val="28"/>
          <w:szCs w:val="28"/>
        </w:rPr>
        <w:t xml:space="preserve">            </w:t>
      </w:r>
      <w:r w:rsidR="00010519" w:rsidRPr="00010519">
        <w:rPr>
          <w:sz w:val="28"/>
          <w:szCs w:val="28"/>
        </w:rPr>
        <w:t>(Три миллиона четыреста сорок четыре тысячи сто восемьдесят семь) рублей.</w:t>
      </w:r>
    </w:p>
    <w:p w:rsidR="001D39C4" w:rsidRPr="001D39C4" w:rsidRDefault="001D39C4" w:rsidP="001D39C4">
      <w:pPr>
        <w:ind w:left="-108" w:right="-108"/>
        <w:jc w:val="both"/>
      </w:pPr>
    </w:p>
    <w:p w:rsidR="00A6525B" w:rsidRPr="003C3697" w:rsidRDefault="00A6525B" w:rsidP="00517160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94" w:rsidRDefault="00AE2294" w:rsidP="00152DA9">
      <w:r>
        <w:separator/>
      </w:r>
    </w:p>
  </w:endnote>
  <w:endnote w:type="continuationSeparator" w:id="0">
    <w:p w:rsidR="00AE2294" w:rsidRDefault="00AE229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94" w:rsidRDefault="00AE2294" w:rsidP="00152DA9">
      <w:r>
        <w:separator/>
      </w:r>
    </w:p>
  </w:footnote>
  <w:footnote w:type="continuationSeparator" w:id="0">
    <w:p w:rsidR="00AE2294" w:rsidRDefault="00AE229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DC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6DC8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70D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6BCB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402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2294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7442-3468-443D-9E34-8A6511A1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290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479</cp:revision>
  <cp:lastPrinted>2021-05-14T12:08:00Z</cp:lastPrinted>
  <dcterms:created xsi:type="dcterms:W3CDTF">2019-12-30T19:58:00Z</dcterms:created>
  <dcterms:modified xsi:type="dcterms:W3CDTF">2021-05-18T07:00:00Z</dcterms:modified>
</cp:coreProperties>
</file>