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A10C88" w:rsidTr="00A10C88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A10C88">
                    <w:tc>
                      <w:tcPr>
                        <w:tcW w:w="4536" w:type="dxa"/>
                      </w:tcPr>
                      <w:p w:rsidR="00A10C88" w:rsidRDefault="00A10C88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0C88" w:rsidRDefault="00A10C88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A10C88" w:rsidRDefault="00A10C88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A10C88" w:rsidRDefault="00A10C88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A10C88" w:rsidRDefault="00A10C88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A10C88" w:rsidRDefault="00A10C88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10C88" w:rsidRDefault="00A10C88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A10C88" w:rsidRDefault="00A10C88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A10C88" w:rsidRDefault="00A10C88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A10C88" w:rsidRDefault="00A10C88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A10C88" w:rsidRDefault="00A10C88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10C88" w:rsidRDefault="00A10C88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10C88" w:rsidRDefault="00A10C88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A10C88" w:rsidRDefault="00A10C88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10C88" w:rsidRDefault="00A10C88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A10C88" w:rsidRDefault="00A10C88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A10C88" w:rsidRDefault="00A10C88"/>
                      <w:p w:rsidR="00A10C88" w:rsidRDefault="00A10C88"/>
                      <w:p w:rsidR="00A10C88" w:rsidRDefault="00A10C88"/>
                      <w:p w:rsidR="00A10C88" w:rsidRDefault="00A10C88"/>
                      <w:p w:rsidR="00A10C88" w:rsidRDefault="00A10C88"/>
                      <w:p w:rsidR="00A10C88" w:rsidRDefault="00A10C88"/>
                      <w:p w:rsidR="00A10C88" w:rsidRDefault="00A10C88"/>
                    </w:tc>
                  </w:tr>
                </w:tbl>
                <w:p w:rsidR="00A10C88" w:rsidRDefault="00A10C8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FA5FC4" w:rsidRDefault="009867FF" w:rsidP="00A10C88">
            <w:pPr>
              <w:rPr>
                <w:bCs/>
                <w:sz w:val="28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619F9">
        <w:rPr>
          <w:b/>
          <w:sz w:val="28"/>
          <w:szCs w:val="28"/>
        </w:rPr>
        <w:t>302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619F9" w:rsidRPr="00983BE3" w:rsidRDefault="00256370" w:rsidP="0096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0609A">
        <w:rPr>
          <w:sz w:val="28"/>
          <w:szCs w:val="28"/>
        </w:rPr>
        <w:t>08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8476D3">
        <w:rPr>
          <w:sz w:val="28"/>
          <w:szCs w:val="28"/>
        </w:rPr>
        <w:t xml:space="preserve">от </w:t>
      </w:r>
      <w:r>
        <w:rPr>
          <w:sz w:val="28"/>
        </w:rPr>
        <w:t>А</w:t>
      </w:r>
      <w:r w:rsidR="00B0609A" w:rsidRPr="00983BE3">
        <w:rPr>
          <w:sz w:val="28"/>
        </w:rPr>
        <w:t>кционерного общества «Вяземский завод синтетических продуктов»</w:t>
      </w:r>
      <w:r w:rsidR="00B0609A" w:rsidRPr="00983BE3">
        <w:rPr>
          <w:sz w:val="28"/>
          <w:szCs w:val="28"/>
        </w:rPr>
        <w:t xml:space="preserve"> (ОГРН: 1026700851275,  адрес:</w:t>
      </w:r>
      <w:proofErr w:type="gramEnd"/>
      <w:r w:rsidR="00B0609A" w:rsidRPr="00983BE3">
        <w:rPr>
          <w:sz w:val="28"/>
          <w:szCs w:val="28"/>
        </w:rPr>
        <w:t xml:space="preserve"> </w:t>
      </w:r>
      <w:proofErr w:type="gramStart"/>
      <w:r w:rsidR="00B0609A" w:rsidRPr="00983BE3">
        <w:rPr>
          <w:sz w:val="28"/>
          <w:szCs w:val="28"/>
        </w:rPr>
        <w:t>Смоленская область,</w:t>
      </w:r>
      <w:r>
        <w:rPr>
          <w:sz w:val="28"/>
          <w:szCs w:val="28"/>
        </w:rPr>
        <w:t xml:space="preserve">       </w:t>
      </w:r>
      <w:r w:rsidR="00B0609A" w:rsidRPr="00983BE3">
        <w:rPr>
          <w:sz w:val="28"/>
          <w:szCs w:val="28"/>
        </w:rPr>
        <w:t xml:space="preserve"> г. Вязьма, ул. 25 Октября  д. 55)</w:t>
      </w:r>
      <w:r w:rsidR="00B0609A">
        <w:rPr>
          <w:sz w:val="28"/>
          <w:szCs w:val="28"/>
        </w:rPr>
        <w:t>,</w:t>
      </w:r>
      <w:r w:rsidR="00B0609A" w:rsidRPr="00983BE3">
        <w:rPr>
          <w:sz w:val="28"/>
          <w:szCs w:val="28"/>
        </w:rPr>
        <w:t xml:space="preserve"> об оспаривании кадастровой стоимости </w:t>
      </w:r>
      <w:r w:rsidR="00B0609A">
        <w:rPr>
          <w:sz w:val="28"/>
          <w:szCs w:val="28"/>
        </w:rPr>
        <w:t xml:space="preserve">земельного участка </w:t>
      </w:r>
      <w:r w:rsidR="009619F9" w:rsidRPr="00983BE3">
        <w:rPr>
          <w:sz w:val="28"/>
          <w:szCs w:val="28"/>
        </w:rPr>
        <w:t>с кадастровым номером 67:02:0010274:26 площадью 16 367 кв. метров,  расположенного по адресу:</w:t>
      </w:r>
      <w:proofErr w:type="gramEnd"/>
      <w:r w:rsidR="009619F9" w:rsidRPr="00983BE3">
        <w:rPr>
          <w:sz w:val="28"/>
          <w:szCs w:val="28"/>
        </w:rPr>
        <w:t xml:space="preserve"> </w:t>
      </w:r>
      <w:proofErr w:type="gramStart"/>
      <w:r w:rsidR="009619F9" w:rsidRPr="00983BE3">
        <w:rPr>
          <w:sz w:val="28"/>
          <w:szCs w:val="28"/>
        </w:rPr>
        <w:t>Российская Федерация, Смоленская область, р-н Вяземский, г. Вязьма, ул. 25 Октября, д. 55.</w:t>
      </w:r>
      <w:proofErr w:type="gramEnd"/>
    </w:p>
    <w:p w:rsidR="00B0609A" w:rsidRPr="00983BE3" w:rsidRDefault="00B0609A" w:rsidP="00B0609A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56370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56370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42C4F" w:rsidRPr="002C0277" w:rsidRDefault="0057740A" w:rsidP="009619F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B0609A" w:rsidRPr="002C0277">
        <w:rPr>
          <w:sz w:val="28"/>
          <w:szCs w:val="28"/>
        </w:rPr>
        <w:t>определить</w:t>
      </w:r>
      <w:r w:rsidR="00256370">
        <w:rPr>
          <w:sz w:val="28"/>
          <w:szCs w:val="28"/>
        </w:rPr>
        <w:t xml:space="preserve"> кадастровую стоимость земельного участка в размере его </w:t>
      </w:r>
      <w:bookmarkStart w:id="0" w:name="_GoBack"/>
      <w:bookmarkEnd w:id="0"/>
      <w:r w:rsidR="00B0609A" w:rsidRPr="002C0277">
        <w:rPr>
          <w:sz w:val="28"/>
          <w:szCs w:val="28"/>
        </w:rPr>
        <w:t>рыночной стоимости, указанной в отчете об оценке рыночной стоимости от 07.04.2021 № 227-З-21 СМК АОК 04, составленном ООО «Агентство оценки Ковалевой и Компани</w:t>
      </w:r>
      <w:r w:rsidR="00B0609A">
        <w:rPr>
          <w:sz w:val="28"/>
          <w:szCs w:val="28"/>
        </w:rPr>
        <w:t>и», по состоянию на 01.01.2020</w:t>
      </w:r>
      <w:r w:rsidR="00B0609A" w:rsidRPr="002C0277">
        <w:rPr>
          <w:sz w:val="28"/>
          <w:szCs w:val="28"/>
        </w:rPr>
        <w:t xml:space="preserve"> </w:t>
      </w:r>
      <w:r w:rsidR="009619F9" w:rsidRPr="002C0277">
        <w:rPr>
          <w:sz w:val="28"/>
          <w:szCs w:val="28"/>
        </w:rPr>
        <w:t>в размере 2 021 176 (Два миллиона двадцать одна тысяча сто семьдесят шесть) рублей</w:t>
      </w:r>
      <w:r w:rsidR="009619F9">
        <w:rPr>
          <w:sz w:val="28"/>
          <w:szCs w:val="28"/>
        </w:rPr>
        <w:t>.</w:t>
      </w:r>
    </w:p>
    <w:p w:rsidR="00152D98" w:rsidRDefault="00152D98" w:rsidP="00152D98">
      <w:pPr>
        <w:pStyle w:val="a3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01" w:rsidRDefault="00760901" w:rsidP="00152DA9">
      <w:r>
        <w:separator/>
      </w:r>
    </w:p>
  </w:endnote>
  <w:endnote w:type="continuationSeparator" w:id="0">
    <w:p w:rsidR="00760901" w:rsidRDefault="0076090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01" w:rsidRDefault="00760901" w:rsidP="00152DA9">
      <w:r>
        <w:separator/>
      </w:r>
    </w:p>
  </w:footnote>
  <w:footnote w:type="continuationSeparator" w:id="0">
    <w:p w:rsidR="00760901" w:rsidRDefault="0076090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16FE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6370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901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0C88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B7C7-6729-4029-95EF-01CDFFEF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415</cp:revision>
  <cp:lastPrinted>2021-04-28T14:30:00Z</cp:lastPrinted>
  <dcterms:created xsi:type="dcterms:W3CDTF">2019-12-30T19:58:00Z</dcterms:created>
  <dcterms:modified xsi:type="dcterms:W3CDTF">2021-04-28T14:30:00Z</dcterms:modified>
</cp:coreProperties>
</file>