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F3C8F">
        <w:rPr>
          <w:b/>
          <w:sz w:val="28"/>
          <w:szCs w:val="28"/>
        </w:rPr>
        <w:t>282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F3C8F" w:rsidRPr="000D6EF8" w:rsidRDefault="00A651D6" w:rsidP="004F3C8F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C01A48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05062">
        <w:t xml:space="preserve"> </w:t>
      </w:r>
      <w:r w:rsidR="0064696A">
        <w:rPr>
          <w:sz w:val="28"/>
          <w:szCs w:val="28"/>
        </w:rPr>
        <w:t>24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E7597E">
        <w:rPr>
          <w:sz w:val="28"/>
          <w:szCs w:val="28"/>
        </w:rPr>
        <w:t xml:space="preserve">от </w:t>
      </w:r>
      <w:r w:rsidR="004F3C8F" w:rsidRPr="000D6EF8">
        <w:rPr>
          <w:sz w:val="28"/>
        </w:rPr>
        <w:t xml:space="preserve">Савченковой Н.А, Савченковой И.С. об оспаривании кадастровой стоимости объекта недвижимого имущества - нежилое здание площадью 274,5  кв. м с кадастровым номером 67:08:0980101:97, расположенного по адресу: Смоленская область, </w:t>
      </w:r>
      <w:proofErr w:type="spellStart"/>
      <w:r w:rsidR="004F3C8F" w:rsidRPr="000D6EF8">
        <w:rPr>
          <w:sz w:val="28"/>
        </w:rPr>
        <w:t>Ельнинский</w:t>
      </w:r>
      <w:proofErr w:type="spellEnd"/>
      <w:r w:rsidR="004F3C8F" w:rsidRPr="000D6EF8">
        <w:rPr>
          <w:sz w:val="28"/>
        </w:rPr>
        <w:t xml:space="preserve"> район, д. </w:t>
      </w:r>
      <w:proofErr w:type="gramStart"/>
      <w:r w:rsidR="004F3C8F" w:rsidRPr="000D6EF8">
        <w:rPr>
          <w:sz w:val="28"/>
        </w:rPr>
        <w:t>Данино</w:t>
      </w:r>
      <w:proofErr w:type="gramEnd"/>
      <w:r w:rsidR="004F3C8F" w:rsidRPr="000D6EF8">
        <w:rPr>
          <w:sz w:val="28"/>
        </w:rPr>
        <w:t>.</w:t>
      </w:r>
    </w:p>
    <w:p w:rsidR="00AD382A" w:rsidRDefault="004F3C8F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E7597E">
        <w:rPr>
          <w:sz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AE092E" w:rsidRDefault="0017320E" w:rsidP="00AE0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указанного выше заявления об оспаривании </w:t>
      </w:r>
      <w:proofErr w:type="gramStart"/>
      <w:r>
        <w:rPr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>
        <w:rPr>
          <w:sz w:val="28"/>
          <w:szCs w:val="28"/>
        </w:rPr>
        <w:t xml:space="preserve"> в размере его рыночной стоимости, указанной в отчете об оценки рыночной стоимости от  </w:t>
      </w:r>
      <w:r w:rsidRPr="00AF5F17">
        <w:rPr>
          <w:sz w:val="28"/>
          <w:szCs w:val="28"/>
        </w:rPr>
        <w:t xml:space="preserve">15.10.2020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lastRenderedPageBreak/>
        <w:t>№ 12н-09/2020, составленном о</w:t>
      </w:r>
      <w:r w:rsidRPr="00AF5F17">
        <w:rPr>
          <w:sz w:val="28"/>
          <w:szCs w:val="28"/>
        </w:rPr>
        <w:t>ценщик</w:t>
      </w:r>
      <w:r>
        <w:rPr>
          <w:sz w:val="28"/>
          <w:szCs w:val="28"/>
        </w:rPr>
        <w:t>ом</w:t>
      </w:r>
      <w:r w:rsidRPr="00AF5F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Горевым</w:t>
      </w:r>
      <w:proofErr w:type="spellEnd"/>
      <w:r w:rsidRPr="00AF5F17">
        <w:rPr>
          <w:sz w:val="28"/>
          <w:szCs w:val="28"/>
        </w:rPr>
        <w:t xml:space="preserve"> Олег</w:t>
      </w:r>
      <w:r>
        <w:rPr>
          <w:sz w:val="28"/>
          <w:szCs w:val="28"/>
        </w:rPr>
        <w:t>ом</w:t>
      </w:r>
      <w:r w:rsidRPr="00AF5F17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ем, были выявлены следующие нарушения:</w:t>
      </w:r>
      <w:r w:rsidR="00AE092E" w:rsidRPr="00AE092E">
        <w:rPr>
          <w:sz w:val="28"/>
          <w:szCs w:val="28"/>
        </w:rPr>
        <w:t xml:space="preserve"> </w:t>
      </w:r>
    </w:p>
    <w:p w:rsidR="00AE092E" w:rsidRPr="00AE092E" w:rsidRDefault="009D51EF" w:rsidP="00646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696A">
        <w:rPr>
          <w:sz w:val="28"/>
          <w:szCs w:val="28"/>
        </w:rPr>
        <w:t>.</w:t>
      </w:r>
      <w:r w:rsidR="00AE092E" w:rsidRPr="00AE092E">
        <w:rPr>
          <w:sz w:val="28"/>
          <w:szCs w:val="28"/>
        </w:rPr>
        <w:t>На странице 66 оценщик к расчетам принимает объекты аналоги (3 объекта), цена аналога №</w:t>
      </w:r>
      <w:r w:rsidR="00AE092E">
        <w:rPr>
          <w:sz w:val="28"/>
          <w:szCs w:val="28"/>
        </w:rPr>
        <w:t xml:space="preserve"> </w:t>
      </w:r>
      <w:r w:rsidR="00AE092E" w:rsidRPr="00AE092E">
        <w:rPr>
          <w:sz w:val="28"/>
          <w:szCs w:val="28"/>
        </w:rPr>
        <w:t>2 составляет 4 833 руб. за 1 кв.</w:t>
      </w:r>
      <w:r w:rsidR="00AE092E">
        <w:rPr>
          <w:sz w:val="28"/>
          <w:szCs w:val="28"/>
        </w:rPr>
        <w:t xml:space="preserve"> м</w:t>
      </w:r>
      <w:r w:rsidR="00AE092E" w:rsidRPr="00AE092E">
        <w:rPr>
          <w:sz w:val="28"/>
          <w:szCs w:val="28"/>
        </w:rPr>
        <w:t>, аналога №</w:t>
      </w:r>
      <w:r w:rsidR="00AE092E">
        <w:rPr>
          <w:sz w:val="28"/>
          <w:szCs w:val="28"/>
        </w:rPr>
        <w:t xml:space="preserve"> </w:t>
      </w:r>
      <w:r w:rsidR="00AE092E" w:rsidRPr="00AE092E">
        <w:rPr>
          <w:sz w:val="28"/>
          <w:szCs w:val="28"/>
        </w:rPr>
        <w:t>3 - 900 руб. за 1 кв.</w:t>
      </w:r>
      <w:r w:rsidR="00AE092E">
        <w:rPr>
          <w:sz w:val="28"/>
          <w:szCs w:val="28"/>
        </w:rPr>
        <w:t xml:space="preserve"> м</w:t>
      </w:r>
      <w:r w:rsidR="00AE092E" w:rsidRPr="00AE092E">
        <w:rPr>
          <w:sz w:val="28"/>
          <w:szCs w:val="28"/>
        </w:rPr>
        <w:t>, разница в стоимости составляет более</w:t>
      </w:r>
      <w:r w:rsidR="0064696A">
        <w:rPr>
          <w:sz w:val="28"/>
          <w:szCs w:val="28"/>
        </w:rPr>
        <w:t xml:space="preserve"> чем в </w:t>
      </w:r>
      <w:r w:rsidR="00610382">
        <w:rPr>
          <w:sz w:val="28"/>
          <w:szCs w:val="28"/>
        </w:rPr>
        <w:t>5 раз. Итоговая</w:t>
      </w:r>
      <w:r w:rsidR="00AE092E" w:rsidRPr="00AE092E">
        <w:rPr>
          <w:sz w:val="28"/>
          <w:szCs w:val="28"/>
        </w:rPr>
        <w:t xml:space="preserve"> скорректированная стоимость аналог</w:t>
      </w:r>
      <w:r w:rsidR="00610382">
        <w:rPr>
          <w:sz w:val="28"/>
          <w:szCs w:val="28"/>
        </w:rPr>
        <w:t>а</w:t>
      </w:r>
      <w:r w:rsidR="00AE092E" w:rsidRPr="00AE092E">
        <w:rPr>
          <w:sz w:val="28"/>
          <w:szCs w:val="28"/>
        </w:rPr>
        <w:t xml:space="preserve"> №</w:t>
      </w:r>
      <w:r w:rsidR="00AE0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– 3 770 руб. за </w:t>
      </w:r>
      <w:r w:rsidR="00AE092E" w:rsidRPr="00AE092E">
        <w:rPr>
          <w:sz w:val="28"/>
          <w:szCs w:val="28"/>
        </w:rPr>
        <w:t xml:space="preserve"> кв.</w:t>
      </w:r>
      <w:r w:rsidR="00AE092E">
        <w:rPr>
          <w:sz w:val="28"/>
          <w:szCs w:val="28"/>
        </w:rPr>
        <w:t xml:space="preserve"> м</w:t>
      </w:r>
      <w:r w:rsidR="00AE092E" w:rsidRPr="00AE092E">
        <w:rPr>
          <w:sz w:val="28"/>
          <w:szCs w:val="28"/>
        </w:rPr>
        <w:t>, аналог №</w:t>
      </w:r>
      <w:r w:rsidR="00AE0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– 702 руб. за </w:t>
      </w:r>
      <w:r w:rsidR="00AE092E" w:rsidRPr="00AE092E">
        <w:rPr>
          <w:sz w:val="28"/>
          <w:szCs w:val="28"/>
        </w:rPr>
        <w:t xml:space="preserve"> кв.</w:t>
      </w:r>
      <w:r w:rsidR="00AE092E">
        <w:rPr>
          <w:sz w:val="28"/>
          <w:szCs w:val="28"/>
        </w:rPr>
        <w:t xml:space="preserve"> </w:t>
      </w:r>
      <w:r w:rsidR="00AE092E" w:rsidRPr="00AE092E">
        <w:rPr>
          <w:sz w:val="28"/>
          <w:szCs w:val="28"/>
        </w:rPr>
        <w:t>м. (расхождение более</w:t>
      </w:r>
      <w:r w:rsidR="0064696A">
        <w:rPr>
          <w:sz w:val="28"/>
          <w:szCs w:val="28"/>
        </w:rPr>
        <w:t xml:space="preserve"> чем в </w:t>
      </w:r>
      <w:r w:rsidR="00AE092E" w:rsidRPr="00AE092E">
        <w:rPr>
          <w:sz w:val="28"/>
          <w:szCs w:val="28"/>
        </w:rPr>
        <w:t xml:space="preserve">5 раз). Обоснование использования таких аналогов оценщиком не приведено. Нарушение пункта 5 ФСО № 3, пунктов 22 (б), 28 ФСО </w:t>
      </w:r>
      <w:r w:rsidR="00610382">
        <w:rPr>
          <w:sz w:val="28"/>
          <w:szCs w:val="28"/>
        </w:rPr>
        <w:t xml:space="preserve"> </w:t>
      </w:r>
      <w:r w:rsidR="00AE092E" w:rsidRPr="00AE092E">
        <w:rPr>
          <w:sz w:val="28"/>
          <w:szCs w:val="28"/>
        </w:rPr>
        <w:t>№</w:t>
      </w:r>
      <w:r w:rsidR="00610382">
        <w:rPr>
          <w:sz w:val="28"/>
          <w:szCs w:val="28"/>
        </w:rPr>
        <w:t xml:space="preserve"> </w:t>
      </w:r>
      <w:r w:rsidR="00AE092E" w:rsidRPr="00AE092E">
        <w:rPr>
          <w:sz w:val="28"/>
          <w:szCs w:val="28"/>
        </w:rPr>
        <w:t>7.</w:t>
      </w:r>
    </w:p>
    <w:p w:rsidR="009F1D70" w:rsidRDefault="009D51EF" w:rsidP="00AE0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92E">
        <w:rPr>
          <w:sz w:val="28"/>
          <w:szCs w:val="28"/>
        </w:rPr>
        <w:t>. На странице 75 отчета оценщик определил скорректированную ставку аренды, которая для ана</w:t>
      </w:r>
      <w:r w:rsidR="00610382">
        <w:rPr>
          <w:sz w:val="28"/>
          <w:szCs w:val="28"/>
        </w:rPr>
        <w:t>лога № 1 - 20  рублей за  кв. м</w:t>
      </w:r>
      <w:r w:rsidR="00AE092E">
        <w:rPr>
          <w:sz w:val="28"/>
          <w:szCs w:val="28"/>
        </w:rPr>
        <w:t xml:space="preserve"> в месяц, по а</w:t>
      </w:r>
      <w:r w:rsidR="00610382">
        <w:rPr>
          <w:sz w:val="28"/>
          <w:szCs w:val="28"/>
        </w:rPr>
        <w:t>налогу № 3 – 9 рублей за  кв. м</w:t>
      </w:r>
      <w:r w:rsidR="00AE092E">
        <w:rPr>
          <w:sz w:val="28"/>
          <w:szCs w:val="28"/>
        </w:rPr>
        <w:t xml:space="preserve"> в месяц, расхождение более 50 %, что является сущ</w:t>
      </w:r>
      <w:r>
        <w:rPr>
          <w:sz w:val="28"/>
          <w:szCs w:val="28"/>
        </w:rPr>
        <w:t xml:space="preserve">ественным показателем. </w:t>
      </w:r>
      <w:proofErr w:type="gramStart"/>
      <w:r>
        <w:rPr>
          <w:sz w:val="28"/>
          <w:szCs w:val="28"/>
        </w:rPr>
        <w:t xml:space="preserve">Согласно </w:t>
      </w:r>
      <w:r w:rsidR="00610382">
        <w:rPr>
          <w:sz w:val="28"/>
          <w:szCs w:val="28"/>
        </w:rPr>
        <w:t>пункта</w:t>
      </w:r>
      <w:proofErr w:type="gramEnd"/>
      <w:r w:rsidR="00610382">
        <w:rPr>
          <w:sz w:val="28"/>
          <w:szCs w:val="28"/>
        </w:rPr>
        <w:t xml:space="preserve"> 28 ФСО № 7</w:t>
      </w:r>
      <w:r w:rsidR="00AE092E">
        <w:rPr>
          <w:sz w:val="28"/>
          <w:szCs w:val="28"/>
        </w:rPr>
        <w:t xml:space="preserve"> отсутствует анализ полученных результатов. Нарушение пункта 28 ФСО № 7. </w:t>
      </w:r>
      <w:r w:rsidR="00AE092E" w:rsidRPr="009D51EF">
        <w:rPr>
          <w:sz w:val="28"/>
          <w:szCs w:val="28"/>
        </w:rPr>
        <w:t>(обоснование стр. 85 - неразвитость рынка, необоснованно в анализе рынка только три объявления они же и идут как аналоги)</w:t>
      </w:r>
      <w:r w:rsidR="0064696A">
        <w:rPr>
          <w:sz w:val="28"/>
          <w:szCs w:val="28"/>
        </w:rPr>
        <w:t>.</w:t>
      </w:r>
    </w:p>
    <w:p w:rsidR="00AE092E" w:rsidRDefault="009F1D70" w:rsidP="009F1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51EF">
        <w:rPr>
          <w:sz w:val="28"/>
          <w:szCs w:val="28"/>
        </w:rPr>
        <w:t>3</w:t>
      </w:r>
      <w:r w:rsidR="00AE092E">
        <w:rPr>
          <w:sz w:val="28"/>
          <w:szCs w:val="28"/>
        </w:rPr>
        <w:t>.</w:t>
      </w:r>
      <w:r w:rsidRPr="009F1D70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замечания № 4 в решении № 1149</w:t>
      </w:r>
      <w:r w:rsidR="00610382">
        <w:rPr>
          <w:sz w:val="28"/>
          <w:szCs w:val="28"/>
        </w:rPr>
        <w:t xml:space="preserve"> от 24.02.2021 </w:t>
      </w:r>
      <w:r>
        <w:rPr>
          <w:sz w:val="28"/>
          <w:szCs w:val="28"/>
        </w:rPr>
        <w:t>о</w:t>
      </w:r>
      <w:r w:rsidR="00AE092E">
        <w:rPr>
          <w:sz w:val="28"/>
          <w:szCs w:val="28"/>
        </w:rPr>
        <w:t xml:space="preserve">ценщик указывает, что стоимость в рамках доходного подхода определялась «методом прямой капитализации». Согласно ФСО 7 «…метод прямой капитализации применяется для оценки объектов недвижимости, не требующих значительных капитальных вложений в их ремонт или реконструкцию, фактическое использование которых соответствует их наиболее эффективному использованию. Определение стоимости объектов недвижимости с использованием данного метода выполняется путем деления соответствующего рынку годового дохода от объекта на общую ставку капитализации, которая при этом определяется на основе анализа рыночных данных о соотношениях доходов и цен объектов недвижимости, аналогичных оцениваемому объекту…», при этом ставка определена не на основе рыночных данных.   Нарушение пункта 23 (б) ФСО № 7. </w:t>
      </w:r>
      <w:r w:rsidR="009D51EF">
        <w:rPr>
          <w:sz w:val="28"/>
          <w:szCs w:val="28"/>
        </w:rPr>
        <w:t>(Исправлено</w:t>
      </w:r>
      <w:r w:rsidR="00AE092E" w:rsidRPr="009D51EF">
        <w:rPr>
          <w:sz w:val="28"/>
          <w:szCs w:val="28"/>
        </w:rPr>
        <w:t xml:space="preserve"> состояние объекта</w:t>
      </w:r>
      <w:r w:rsidR="009D51EF">
        <w:rPr>
          <w:sz w:val="28"/>
          <w:szCs w:val="28"/>
        </w:rPr>
        <w:t>,</w:t>
      </w:r>
      <w:r w:rsidR="00AE092E" w:rsidRPr="009D51EF">
        <w:rPr>
          <w:sz w:val="28"/>
          <w:szCs w:val="28"/>
        </w:rPr>
        <w:t xml:space="preserve"> идет теперь как </w:t>
      </w:r>
      <w:r w:rsidR="0064696A">
        <w:rPr>
          <w:sz w:val="28"/>
          <w:szCs w:val="28"/>
        </w:rPr>
        <w:t>«</w:t>
      </w:r>
      <w:r w:rsidR="00AE092E" w:rsidRPr="009D51EF">
        <w:rPr>
          <w:sz w:val="28"/>
          <w:szCs w:val="28"/>
        </w:rPr>
        <w:t>хорошее</w:t>
      </w:r>
      <w:r w:rsidR="0064696A">
        <w:rPr>
          <w:sz w:val="28"/>
          <w:szCs w:val="28"/>
        </w:rPr>
        <w:t>»</w:t>
      </w:r>
      <w:r w:rsidR="00AE092E" w:rsidRPr="009D51EF">
        <w:rPr>
          <w:sz w:val="28"/>
          <w:szCs w:val="28"/>
        </w:rPr>
        <w:t>, поэтому используется капитализация)</w:t>
      </w:r>
      <w:r w:rsidR="00610382">
        <w:rPr>
          <w:sz w:val="28"/>
          <w:szCs w:val="28"/>
        </w:rPr>
        <w:t>.</w:t>
      </w:r>
    </w:p>
    <w:p w:rsidR="00AE092E" w:rsidRPr="009D51EF" w:rsidRDefault="00AE092E" w:rsidP="00AE092E">
      <w:pPr>
        <w:ind w:firstLine="709"/>
        <w:jc w:val="both"/>
        <w:rPr>
          <w:sz w:val="28"/>
          <w:szCs w:val="28"/>
        </w:rPr>
      </w:pPr>
      <w:r w:rsidRPr="009D51EF">
        <w:rPr>
          <w:sz w:val="28"/>
          <w:szCs w:val="28"/>
        </w:rPr>
        <w:t>Состояние объекта оценки оценщик указывает теперь как – хорошее, что не соответствует принятым аналогам. Исправление замечания привело к н</w:t>
      </w:r>
      <w:r w:rsidR="0064696A">
        <w:rPr>
          <w:sz w:val="28"/>
          <w:szCs w:val="28"/>
        </w:rPr>
        <w:t>овой ошибке</w:t>
      </w:r>
      <w:r w:rsidRPr="009D51EF">
        <w:rPr>
          <w:sz w:val="28"/>
          <w:szCs w:val="28"/>
        </w:rPr>
        <w:t>. Состояние объектов аналогов нельзя рассматривать как хорошее</w:t>
      </w:r>
      <w:proofErr w:type="gramStart"/>
      <w:r w:rsidR="009D51EF">
        <w:rPr>
          <w:sz w:val="28"/>
          <w:szCs w:val="28"/>
        </w:rPr>
        <w:t>.</w:t>
      </w:r>
      <w:proofErr w:type="gramEnd"/>
      <w:r w:rsidR="0064696A">
        <w:rPr>
          <w:sz w:val="28"/>
          <w:szCs w:val="28"/>
        </w:rPr>
        <w:t xml:space="preserve"> (</w:t>
      </w:r>
      <w:proofErr w:type="gramStart"/>
      <w:r w:rsidR="0064696A">
        <w:rPr>
          <w:sz w:val="28"/>
          <w:szCs w:val="28"/>
        </w:rPr>
        <w:t>с</w:t>
      </w:r>
      <w:proofErr w:type="gramEnd"/>
      <w:r w:rsidR="0064696A">
        <w:rPr>
          <w:sz w:val="28"/>
          <w:szCs w:val="28"/>
        </w:rPr>
        <w:t>тр.96).</w:t>
      </w:r>
    </w:p>
    <w:p w:rsidR="00AE092E" w:rsidRPr="009D51EF" w:rsidRDefault="009D51EF" w:rsidP="009D51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E092E">
        <w:rPr>
          <w:sz w:val="28"/>
          <w:szCs w:val="28"/>
        </w:rPr>
        <w:t>. В анализе основных факторов, влияющих на спрос, предложение</w:t>
      </w:r>
      <w:r w:rsidR="0064696A">
        <w:rPr>
          <w:sz w:val="28"/>
          <w:szCs w:val="28"/>
        </w:rPr>
        <w:t>,</w:t>
      </w:r>
      <w:r w:rsidR="00AE092E">
        <w:rPr>
          <w:sz w:val="28"/>
          <w:szCs w:val="28"/>
        </w:rPr>
        <w:t xml:space="preserve"> не приведены соответствующие значения интервалов. Нарушение пункта 11 (г) ФСО № 7. </w:t>
      </w:r>
      <w:r w:rsidR="0064696A">
        <w:rPr>
          <w:sz w:val="28"/>
          <w:szCs w:val="28"/>
        </w:rPr>
        <w:t>Замечание № 5 в решении № 1149 от 24.02.2021 не исправлено.</w:t>
      </w:r>
    </w:p>
    <w:p w:rsidR="00AE092E" w:rsidRDefault="009D51EF" w:rsidP="00AE0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092E">
        <w:rPr>
          <w:sz w:val="28"/>
          <w:szCs w:val="28"/>
        </w:rPr>
        <w:t>. В анализе основных факторов, влияющих на спрос, предложение не приведены факторы для земельного участка. Нарушение пункта 11 (г) ФСО № 7.</w:t>
      </w:r>
      <w:r w:rsidR="00AE092E">
        <w:rPr>
          <w:sz w:val="28"/>
          <w:szCs w:val="28"/>
          <w:highlight w:val="yellow"/>
        </w:rPr>
        <w:t xml:space="preserve"> </w:t>
      </w:r>
      <w:r w:rsidR="009F1D70">
        <w:rPr>
          <w:sz w:val="28"/>
          <w:szCs w:val="28"/>
        </w:rPr>
        <w:t>Замечание № 6 в решении № 1149 от 24.02.2021 не исправлено.</w:t>
      </w:r>
    </w:p>
    <w:p w:rsidR="00AE092E" w:rsidRDefault="009D51EF" w:rsidP="00AE0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6CF0">
        <w:rPr>
          <w:sz w:val="28"/>
          <w:szCs w:val="28"/>
        </w:rPr>
        <w:t xml:space="preserve">. </w:t>
      </w:r>
      <w:r w:rsidR="00610382">
        <w:rPr>
          <w:sz w:val="28"/>
          <w:szCs w:val="28"/>
        </w:rPr>
        <w:t xml:space="preserve">Согласно ФСО № 7 </w:t>
      </w:r>
      <w:r w:rsidR="00AE092E">
        <w:rPr>
          <w:sz w:val="28"/>
          <w:szCs w:val="28"/>
        </w:rPr>
        <w:t>объем исследований (анализ рынка) определяется оценщиком и</w:t>
      </w:r>
      <w:r w:rsidR="00610382">
        <w:rPr>
          <w:sz w:val="28"/>
          <w:szCs w:val="28"/>
        </w:rPr>
        <w:t>сходя из принципа достаточности</w:t>
      </w:r>
      <w:proofErr w:type="gramStart"/>
      <w:r w:rsidR="00610382">
        <w:rPr>
          <w:sz w:val="28"/>
          <w:szCs w:val="28"/>
        </w:rPr>
        <w:t>.</w:t>
      </w:r>
      <w:proofErr w:type="gramEnd"/>
      <w:r w:rsidR="00610382">
        <w:rPr>
          <w:sz w:val="28"/>
          <w:szCs w:val="28"/>
        </w:rPr>
        <w:t xml:space="preserve"> О</w:t>
      </w:r>
      <w:r w:rsidR="00AE092E">
        <w:rPr>
          <w:sz w:val="28"/>
          <w:szCs w:val="28"/>
        </w:rPr>
        <w:t xml:space="preserve">ценщик использует при расчетах сравнительного подхода 5 аналогов,  2 аналога по продаже земельных участков при расчетах доходным подходом 3 аналога по аренде. Правило отбора аналогов отсутствует. Анализ рынка показал исключительно 5 объявлений в продаже ОКС, 3 предложения по аренде ОКС и 3 предложения по продаже земельных участков (см. стр. 30) на территории Смоленской области объектов производственно-складского </w:t>
      </w:r>
      <w:r w:rsidR="00AE092E">
        <w:rPr>
          <w:sz w:val="28"/>
          <w:szCs w:val="28"/>
        </w:rPr>
        <w:lastRenderedPageBreak/>
        <w:t>назначения (с января по декабрь 2017 года). Нарушение пунктов 11 (в), 22 (в) ФСО № 7.</w:t>
      </w:r>
      <w:r w:rsidR="009F1D70">
        <w:rPr>
          <w:sz w:val="28"/>
          <w:szCs w:val="28"/>
        </w:rPr>
        <w:t xml:space="preserve"> Замечание № 8 в решении № 1149 от 24.02.2021 не исправлено.</w:t>
      </w:r>
    </w:p>
    <w:p w:rsidR="00AE092E" w:rsidRDefault="009D51EF" w:rsidP="00AE0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6CF0">
        <w:rPr>
          <w:sz w:val="28"/>
          <w:szCs w:val="28"/>
        </w:rPr>
        <w:t xml:space="preserve">. </w:t>
      </w:r>
      <w:r w:rsidR="00AE092E">
        <w:rPr>
          <w:sz w:val="28"/>
          <w:szCs w:val="28"/>
        </w:rPr>
        <w:t xml:space="preserve">На странице 41 отчета указана категория земельных участков «земли населенных пунктов», данная информация оценщиком в отчете не подтверждена. </w:t>
      </w:r>
      <w:proofErr w:type="gramStart"/>
      <w:r w:rsidR="00AE092E">
        <w:rPr>
          <w:sz w:val="28"/>
          <w:szCs w:val="28"/>
        </w:rPr>
        <w:t>Согласно текста</w:t>
      </w:r>
      <w:proofErr w:type="gramEnd"/>
      <w:r w:rsidR="00AE092E">
        <w:rPr>
          <w:sz w:val="28"/>
          <w:szCs w:val="28"/>
        </w:rPr>
        <w:t xml:space="preserve"> объявления участки расположены вдоль федеральной трассы.  Нарушение пункта 5 ФСО № 3.</w:t>
      </w:r>
    </w:p>
    <w:p w:rsidR="00AE092E" w:rsidRPr="008D6CF0" w:rsidRDefault="00610382" w:rsidP="009D51E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092E" w:rsidRPr="008D6CF0">
        <w:rPr>
          <w:sz w:val="28"/>
          <w:szCs w:val="28"/>
        </w:rPr>
        <w:t xml:space="preserve">Объект оценки категория земель «земли населённых пунктов», аналог земли промышленности см. страницу 97 (участок, расположенный с. </w:t>
      </w:r>
      <w:proofErr w:type="spellStart"/>
      <w:r w:rsidR="00AE092E" w:rsidRPr="008D6CF0">
        <w:rPr>
          <w:sz w:val="28"/>
          <w:szCs w:val="28"/>
        </w:rPr>
        <w:t>Зыколино</w:t>
      </w:r>
      <w:proofErr w:type="spellEnd"/>
      <w:r w:rsidR="00AE092E" w:rsidRPr="008D6CF0">
        <w:rPr>
          <w:sz w:val="28"/>
          <w:szCs w:val="28"/>
        </w:rPr>
        <w:t xml:space="preserve">). </w:t>
      </w:r>
      <w:r w:rsidR="009F1D70">
        <w:rPr>
          <w:sz w:val="28"/>
          <w:szCs w:val="28"/>
        </w:rPr>
        <w:t>Замечание № 9 в решении № 1149 от 24.02.2021 не исправлено.</w:t>
      </w:r>
    </w:p>
    <w:p w:rsidR="00E31DCB" w:rsidRDefault="008D6CF0" w:rsidP="008D6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</w:t>
      </w:r>
      <w:bookmarkStart w:id="0" w:name="_GoBack"/>
      <w:bookmarkEnd w:id="0"/>
      <w:r w:rsidR="002E3896" w:rsidRPr="002A0AD9">
        <w:rPr>
          <w:b/>
          <w:sz w:val="28"/>
          <w:szCs w:val="28"/>
        </w:rPr>
        <w:t>ие:</w:t>
      </w:r>
      <w:r w:rsidR="0017320E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 xml:space="preserve">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>,</w:t>
      </w:r>
      <w:r w:rsidR="002E3896" w:rsidRPr="00731151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7A21F2">
        <w:rPr>
          <w:sz w:val="28"/>
          <w:szCs w:val="28"/>
        </w:rPr>
        <w:t xml:space="preserve">, </w:t>
      </w:r>
      <w:r w:rsidR="009D54AD">
        <w:rPr>
          <w:sz w:val="28"/>
          <w:szCs w:val="28"/>
        </w:rPr>
        <w:t xml:space="preserve"> </w:t>
      </w:r>
      <w:r w:rsidR="007A21F2">
        <w:rPr>
          <w:sz w:val="28"/>
          <w:szCs w:val="28"/>
        </w:rPr>
        <w:t>Г.И. Ковалева</w:t>
      </w:r>
      <w:r w:rsidR="0017320E">
        <w:rPr>
          <w:sz w:val="28"/>
          <w:szCs w:val="28"/>
        </w:rPr>
        <w:t>.</w:t>
      </w:r>
    </w:p>
    <w:p w:rsidR="002E3896" w:rsidRPr="002A0AD9" w:rsidRDefault="00F05062" w:rsidP="00F05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896" w:rsidRPr="002A0AD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17320E">
        <w:rPr>
          <w:sz w:val="28"/>
          <w:szCs w:val="28"/>
        </w:rPr>
        <w:t>голосования «за» проголосовало 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7A21F2" w:rsidRPr="000D6EF8" w:rsidRDefault="002E3896" w:rsidP="004F3C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17320E" w:rsidRPr="0017320E">
        <w:rPr>
          <w:sz w:val="28"/>
          <w:szCs w:val="28"/>
        </w:rPr>
        <w:t xml:space="preserve">отклонить заявление об оспаривании </w:t>
      </w:r>
      <w:proofErr w:type="gramStart"/>
      <w:r w:rsidR="0017320E" w:rsidRPr="0017320E">
        <w:rPr>
          <w:sz w:val="28"/>
          <w:szCs w:val="28"/>
        </w:rPr>
        <w:t>результата определения кадастровой стоимости</w:t>
      </w:r>
      <w:r w:rsidR="00B4789A" w:rsidRPr="0017320E">
        <w:rPr>
          <w:sz w:val="28"/>
          <w:szCs w:val="28"/>
        </w:rPr>
        <w:t xml:space="preserve"> объекта недвижимости</w:t>
      </w:r>
      <w:proofErr w:type="gramEnd"/>
      <w:r w:rsidR="00B4789A" w:rsidRPr="0017320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15.10.20</w:t>
      </w:r>
      <w:r w:rsidR="0017320E" w:rsidRPr="0017320E">
        <w:rPr>
          <w:sz w:val="28"/>
          <w:szCs w:val="28"/>
        </w:rPr>
        <w:t>20 № 12н-09/2020, составленном о</w:t>
      </w:r>
      <w:r w:rsidR="00B4789A" w:rsidRPr="0017320E">
        <w:rPr>
          <w:sz w:val="28"/>
          <w:szCs w:val="28"/>
        </w:rPr>
        <w:t>ценщик</w:t>
      </w:r>
      <w:r w:rsidR="0017320E" w:rsidRPr="0017320E">
        <w:rPr>
          <w:sz w:val="28"/>
          <w:szCs w:val="28"/>
        </w:rPr>
        <w:t>ом</w:t>
      </w:r>
      <w:r w:rsidR="00B4789A" w:rsidRPr="0017320E">
        <w:rPr>
          <w:sz w:val="28"/>
          <w:szCs w:val="28"/>
        </w:rPr>
        <w:t xml:space="preserve"> </w:t>
      </w:r>
      <w:proofErr w:type="spellStart"/>
      <w:r w:rsidR="0017320E" w:rsidRPr="0017320E">
        <w:rPr>
          <w:sz w:val="28"/>
          <w:szCs w:val="28"/>
        </w:rPr>
        <w:t>Горевым</w:t>
      </w:r>
      <w:proofErr w:type="spellEnd"/>
      <w:r w:rsidR="00B4789A" w:rsidRPr="0017320E">
        <w:rPr>
          <w:sz w:val="28"/>
          <w:szCs w:val="28"/>
        </w:rPr>
        <w:t xml:space="preserve"> Олег</w:t>
      </w:r>
      <w:r w:rsidR="0017320E" w:rsidRPr="0017320E">
        <w:rPr>
          <w:sz w:val="28"/>
          <w:szCs w:val="28"/>
        </w:rPr>
        <w:t>ом</w:t>
      </w:r>
      <w:r w:rsidR="00B4789A" w:rsidRPr="0017320E">
        <w:rPr>
          <w:sz w:val="28"/>
          <w:szCs w:val="28"/>
        </w:rPr>
        <w:t xml:space="preserve"> Игоревич</w:t>
      </w:r>
      <w:r w:rsidR="0017320E" w:rsidRPr="0017320E">
        <w:rPr>
          <w:sz w:val="28"/>
          <w:szCs w:val="28"/>
        </w:rPr>
        <w:t>ем.</w:t>
      </w:r>
      <w:r w:rsidR="00B4789A" w:rsidRPr="00AF5F17">
        <w:rPr>
          <w:sz w:val="28"/>
          <w:szCs w:val="28"/>
        </w:rPr>
        <w:t xml:space="preserve">  </w:t>
      </w:r>
    </w:p>
    <w:p w:rsidR="00C01A48" w:rsidRDefault="00C01A48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17320E" w:rsidRDefault="0017320E" w:rsidP="00E87AAF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E5" w:rsidRDefault="00B40FE5" w:rsidP="00152DA9">
      <w:r>
        <w:separator/>
      </w:r>
    </w:p>
  </w:endnote>
  <w:endnote w:type="continuationSeparator" w:id="0">
    <w:p w:rsidR="00B40FE5" w:rsidRDefault="00B40FE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E5" w:rsidRDefault="00B40FE5" w:rsidP="00152DA9">
      <w:r>
        <w:separator/>
      </w:r>
    </w:p>
  </w:footnote>
  <w:footnote w:type="continuationSeparator" w:id="0">
    <w:p w:rsidR="00B40FE5" w:rsidRDefault="00B40FE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82">
          <w:rPr>
            <w:noProof/>
          </w:rPr>
          <w:t>3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35AF"/>
    <w:rsid w:val="00124C5E"/>
    <w:rsid w:val="00125CC5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19DE"/>
    <w:rsid w:val="001731CB"/>
    <w:rsid w:val="0017320E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467B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5AC9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B5B00"/>
    <w:rsid w:val="002B6B0F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006A"/>
    <w:rsid w:val="00301369"/>
    <w:rsid w:val="003013CE"/>
    <w:rsid w:val="003013D8"/>
    <w:rsid w:val="00302E47"/>
    <w:rsid w:val="00304620"/>
    <w:rsid w:val="003068FA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85E21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03C6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0F3C"/>
    <w:rsid w:val="00481AC1"/>
    <w:rsid w:val="00490454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1C84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3C8F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05F"/>
    <w:rsid w:val="005B78E1"/>
    <w:rsid w:val="005C0468"/>
    <w:rsid w:val="005C0CF5"/>
    <w:rsid w:val="005C35C7"/>
    <w:rsid w:val="005C66CD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3F55"/>
    <w:rsid w:val="005F6E80"/>
    <w:rsid w:val="005F7B05"/>
    <w:rsid w:val="00604B25"/>
    <w:rsid w:val="00605650"/>
    <w:rsid w:val="00606981"/>
    <w:rsid w:val="00610382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4696A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4E02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16F2F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63B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21F2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E7A97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6CF0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63DC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1EF"/>
    <w:rsid w:val="009D54AD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1D70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1218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651D6"/>
    <w:rsid w:val="00A6703E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1878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092E"/>
    <w:rsid w:val="00AE3A5D"/>
    <w:rsid w:val="00AE5676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5771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0863"/>
    <w:rsid w:val="00B40FE5"/>
    <w:rsid w:val="00B41956"/>
    <w:rsid w:val="00B4789A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2353"/>
    <w:rsid w:val="00BE41BE"/>
    <w:rsid w:val="00BE5470"/>
    <w:rsid w:val="00BE6AFD"/>
    <w:rsid w:val="00BE7497"/>
    <w:rsid w:val="00BF5F1E"/>
    <w:rsid w:val="00BF6A0D"/>
    <w:rsid w:val="00BF705E"/>
    <w:rsid w:val="00C01A48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2F1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8D4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023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597E"/>
    <w:rsid w:val="00E76176"/>
    <w:rsid w:val="00E761A4"/>
    <w:rsid w:val="00E8413F"/>
    <w:rsid w:val="00E87560"/>
    <w:rsid w:val="00E87AAF"/>
    <w:rsid w:val="00E90C46"/>
    <w:rsid w:val="00EA04A0"/>
    <w:rsid w:val="00EA28E5"/>
    <w:rsid w:val="00EA64AA"/>
    <w:rsid w:val="00EA6B33"/>
    <w:rsid w:val="00EA6CE2"/>
    <w:rsid w:val="00EB0F2E"/>
    <w:rsid w:val="00EB11DD"/>
    <w:rsid w:val="00EB191E"/>
    <w:rsid w:val="00EB3A3A"/>
    <w:rsid w:val="00EB4699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05062"/>
    <w:rsid w:val="00F06CC2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277C-9790-4633-84F2-F09FF72D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444</cp:revision>
  <cp:lastPrinted>2021-04-26T13:47:00Z</cp:lastPrinted>
  <dcterms:created xsi:type="dcterms:W3CDTF">2019-12-30T19:58:00Z</dcterms:created>
  <dcterms:modified xsi:type="dcterms:W3CDTF">2021-04-26T13:48:00Z</dcterms:modified>
</cp:coreProperties>
</file>