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34AD2">
        <w:rPr>
          <w:b/>
          <w:sz w:val="28"/>
          <w:szCs w:val="28"/>
        </w:rPr>
        <w:t>203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551C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31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F34AD2" w:rsidRDefault="005A7776" w:rsidP="00F34A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551C2">
        <w:rPr>
          <w:sz w:val="28"/>
          <w:szCs w:val="28"/>
        </w:rPr>
        <w:t>31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34AD2">
        <w:rPr>
          <w:sz w:val="28"/>
          <w:szCs w:val="28"/>
        </w:rPr>
        <w:t>09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r w:rsidR="000C5728">
        <w:rPr>
          <w:sz w:val="28"/>
          <w:szCs w:val="28"/>
        </w:rPr>
        <w:t xml:space="preserve">от </w:t>
      </w:r>
      <w:r w:rsidR="00F34AD2" w:rsidRPr="005C241D">
        <w:rPr>
          <w:sz w:val="28"/>
          <w:szCs w:val="28"/>
        </w:rPr>
        <w:t>ООО «ВМ-Партнер» (ОГРН: 1086722001761,  адрес:</w:t>
      </w:r>
      <w:proofErr w:type="gramEnd"/>
      <w:r w:rsidR="00F34AD2" w:rsidRPr="005C241D">
        <w:rPr>
          <w:sz w:val="28"/>
          <w:szCs w:val="28"/>
        </w:rPr>
        <w:t xml:space="preserve"> </w:t>
      </w:r>
      <w:proofErr w:type="gramStart"/>
      <w:r w:rsidR="00F34AD2" w:rsidRPr="005C241D">
        <w:rPr>
          <w:sz w:val="28"/>
          <w:szCs w:val="28"/>
        </w:rPr>
        <w:t>Смоленская область, г. Вязьма, ул. 25 Октября д. 37)</w:t>
      </w:r>
      <w:r w:rsidR="00660991">
        <w:rPr>
          <w:sz w:val="28"/>
          <w:szCs w:val="28"/>
        </w:rPr>
        <w:t>,</w:t>
      </w:r>
      <w:r w:rsidR="00F34AD2" w:rsidRPr="005C241D">
        <w:rPr>
          <w:sz w:val="28"/>
          <w:szCs w:val="28"/>
        </w:rPr>
        <w:t xml:space="preserve"> об оспаривании кадастровой стоимости земельного участка площадью 16010 кв. м с кадастровым номером 67:02:0010206:9, расположенного по адресу:</w:t>
      </w:r>
      <w:proofErr w:type="gramEnd"/>
      <w:r w:rsidR="00F34AD2" w:rsidRPr="005C241D">
        <w:rPr>
          <w:sz w:val="28"/>
          <w:szCs w:val="28"/>
        </w:rPr>
        <w:t xml:space="preserve"> </w:t>
      </w:r>
      <w:proofErr w:type="gramStart"/>
      <w:r w:rsidR="00F34AD2" w:rsidRPr="005C241D">
        <w:rPr>
          <w:sz w:val="28"/>
          <w:szCs w:val="28"/>
        </w:rPr>
        <w:t>Смоленск</w:t>
      </w:r>
      <w:r w:rsidR="00660991">
        <w:rPr>
          <w:sz w:val="28"/>
          <w:szCs w:val="28"/>
        </w:rPr>
        <w:t xml:space="preserve">ая область, Вяземский район, г. </w:t>
      </w:r>
      <w:r w:rsidR="00F34AD2" w:rsidRPr="005C241D">
        <w:rPr>
          <w:sz w:val="28"/>
          <w:szCs w:val="28"/>
        </w:rPr>
        <w:t>Вязьма, ул. Воинов-Интернационалистов, в районе спортивного зала «Текстильщик».</w:t>
      </w:r>
      <w:proofErr w:type="gramEnd"/>
    </w:p>
    <w:p w:rsidR="00AD382A" w:rsidRDefault="00A551C2" w:rsidP="00F34A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A551C2">
        <w:rPr>
          <w:sz w:val="28"/>
          <w:szCs w:val="28"/>
        </w:rPr>
        <w:t xml:space="preserve">Т.В. </w:t>
      </w:r>
      <w:proofErr w:type="spellStart"/>
      <w:r w:rsidR="00A551C2">
        <w:rPr>
          <w:sz w:val="28"/>
          <w:szCs w:val="28"/>
        </w:rPr>
        <w:t>Тарасенкова</w:t>
      </w:r>
      <w:proofErr w:type="spellEnd"/>
      <w:r w:rsidR="00A551C2">
        <w:rPr>
          <w:sz w:val="28"/>
          <w:szCs w:val="28"/>
        </w:rPr>
        <w:t>.</w:t>
      </w:r>
    </w:p>
    <w:p w:rsidR="002E3896" w:rsidRDefault="00A551C2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bookmarkStart w:id="0" w:name="_GoBack"/>
      <w:bookmarkEnd w:id="0"/>
      <w:r w:rsidR="00A17199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34AD2" w:rsidRPr="00F34AD2" w:rsidRDefault="002E3896" w:rsidP="00F34AD2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F34AD2" w:rsidRPr="00F34AD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05.03.2021 №</w:t>
      </w:r>
      <w:r w:rsidR="009D33E8">
        <w:rPr>
          <w:sz w:val="28"/>
          <w:szCs w:val="28"/>
        </w:rPr>
        <w:t xml:space="preserve"> 087-З-21 СМК АОК 04</w:t>
      </w:r>
      <w:r w:rsidR="00F34AD2" w:rsidRPr="00F34AD2">
        <w:rPr>
          <w:sz w:val="28"/>
          <w:szCs w:val="28"/>
        </w:rPr>
        <w:t xml:space="preserve">, составленном ООО «Агентство оценки Ковалевой и компании»,  по состоянию на 01.01.2020 в размере 10 647 645 (Десять миллионов шестьсот сорок семь тысяч шестьсот сорок пять) рублей. </w:t>
      </w: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B2" w:rsidRDefault="00BA1CB2" w:rsidP="00152DA9">
      <w:r>
        <w:separator/>
      </w:r>
    </w:p>
  </w:endnote>
  <w:endnote w:type="continuationSeparator" w:id="0">
    <w:p w:rsidR="00BA1CB2" w:rsidRDefault="00BA1CB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B2" w:rsidRDefault="00BA1CB2" w:rsidP="00152DA9">
      <w:r>
        <w:separator/>
      </w:r>
    </w:p>
  </w:footnote>
  <w:footnote w:type="continuationSeparator" w:id="0">
    <w:p w:rsidR="00BA1CB2" w:rsidRDefault="00BA1CB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99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0991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1CB2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A034-3F43-4904-87A8-5F5BE78E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349</cp:revision>
  <cp:lastPrinted>2021-03-29T13:18:00Z</cp:lastPrinted>
  <dcterms:created xsi:type="dcterms:W3CDTF">2019-12-30T19:58:00Z</dcterms:created>
  <dcterms:modified xsi:type="dcterms:W3CDTF">2021-04-01T12:26:00Z</dcterms:modified>
</cp:coreProperties>
</file>