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11</w:t>
      </w:r>
      <w:r w:rsidR="00424EDD">
        <w:rPr>
          <w:b/>
          <w:sz w:val="28"/>
          <w:szCs w:val="28"/>
        </w:rPr>
        <w:t>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E24FA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C6FE0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8E24ED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8E24ED">
        <w:rPr>
          <w:sz w:val="28"/>
          <w:szCs w:val="28"/>
        </w:rPr>
        <w:t>–</w:t>
      </w:r>
      <w:r w:rsidR="00424EDD">
        <w:rPr>
          <w:sz w:val="28"/>
          <w:szCs w:val="28"/>
        </w:rPr>
        <w:t xml:space="preserve"> </w:t>
      </w:r>
      <w:r w:rsidR="008E24ED">
        <w:rPr>
          <w:sz w:val="28"/>
        </w:rPr>
        <w:t>СТО площадью 729,4 кв. м. с кадастровым номером 67:03:0010105:304, расположенного по адресу: Смоленская область, Гагаринский район, г. Гагарин, ул. Строителей, д. 76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C6FE0" w:rsidRDefault="002E3896" w:rsidP="002C6FE0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</w:t>
      </w:r>
      <w:r w:rsidR="00864712">
        <w:rPr>
          <w:sz w:val="28"/>
          <w:szCs w:val="28"/>
        </w:rPr>
        <w:t xml:space="preserve">цов, О.В. Нахаева, А.Н. Рогулин, </w:t>
      </w:r>
      <w:r w:rsidR="002C6FE0">
        <w:rPr>
          <w:sz w:val="28"/>
          <w:szCs w:val="28"/>
        </w:rPr>
        <w:t>А.Ю. Гуртий, Т.В. Тарасенкова.</w:t>
      </w:r>
    </w:p>
    <w:p w:rsidR="00864712" w:rsidRDefault="00864712" w:rsidP="002C6FE0">
      <w:pPr>
        <w:ind w:firstLine="709"/>
        <w:jc w:val="both"/>
        <w:rPr>
          <w:sz w:val="28"/>
          <w:szCs w:val="28"/>
        </w:rPr>
      </w:pPr>
      <w:r w:rsidRPr="00242F8C"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86471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E24ED" w:rsidRDefault="002E3896" w:rsidP="008E24ED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8E24ED">
        <w:rPr>
          <w:sz w:val="28"/>
          <w:szCs w:val="28"/>
        </w:rPr>
        <w:t>и от 29.12.2020 № 1053</w:t>
      </w:r>
      <w:r w:rsidR="008E24ED" w:rsidRPr="00242F8C">
        <w:rPr>
          <w:sz w:val="28"/>
          <w:szCs w:val="28"/>
        </w:rPr>
        <w:t>-ОКС-20 СМК АОК 04</w:t>
      </w:r>
      <w:r w:rsidR="008E24ED">
        <w:rPr>
          <w:sz w:val="28"/>
          <w:szCs w:val="28"/>
        </w:rPr>
        <w:t>, составленном</w:t>
      </w:r>
      <w:r w:rsidR="008E24ED" w:rsidRPr="001543F1">
        <w:rPr>
          <w:sz w:val="28"/>
          <w:szCs w:val="28"/>
        </w:rPr>
        <w:t xml:space="preserve"> </w:t>
      </w:r>
      <w:r w:rsidR="008E24ED" w:rsidRPr="00242F8C">
        <w:rPr>
          <w:sz w:val="28"/>
          <w:szCs w:val="28"/>
        </w:rPr>
        <w:t>ООО «Агентство оценки Ковалевой и Компании»</w:t>
      </w:r>
      <w:r w:rsidR="008E24ED">
        <w:rPr>
          <w:sz w:val="28"/>
          <w:szCs w:val="28"/>
        </w:rPr>
        <w:t xml:space="preserve">, по состоянию на 01.01.2018 в размере </w:t>
      </w:r>
      <w:r w:rsidR="008E24ED" w:rsidRPr="001C1416">
        <w:rPr>
          <w:sz w:val="28"/>
          <w:szCs w:val="28"/>
        </w:rPr>
        <w:t xml:space="preserve">3 587 647 </w:t>
      </w:r>
      <w:r w:rsidR="008E24ED">
        <w:rPr>
          <w:sz w:val="28"/>
          <w:szCs w:val="28"/>
        </w:rPr>
        <w:t>(Три миллиона пятьсот восемдесят семь тысяч шестьсот сорок семь) рублей.</w:t>
      </w:r>
    </w:p>
    <w:p w:rsidR="00864712" w:rsidRDefault="00864712" w:rsidP="008E24ED">
      <w:pPr>
        <w:jc w:val="both"/>
        <w:rPr>
          <w:sz w:val="28"/>
          <w:szCs w:val="28"/>
        </w:rPr>
      </w:pPr>
    </w:p>
    <w:p w:rsidR="008E24ED" w:rsidRPr="00B56F24" w:rsidRDefault="008E24ED" w:rsidP="008E24ED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B5" w:rsidRDefault="00782CB5" w:rsidP="00152DA9">
      <w:r>
        <w:separator/>
      </w:r>
    </w:p>
  </w:endnote>
  <w:endnote w:type="continuationSeparator" w:id="0">
    <w:p w:rsidR="00782CB5" w:rsidRDefault="00782CB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B5" w:rsidRDefault="00782CB5" w:rsidP="00152DA9">
      <w:r>
        <w:separator/>
      </w:r>
    </w:p>
  </w:footnote>
  <w:footnote w:type="continuationSeparator" w:id="0">
    <w:p w:rsidR="00782CB5" w:rsidRDefault="00782CB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D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4EDD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599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2CB5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4712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24ED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19EB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18D1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2EE8-6DE7-4100-8466-0A32268F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313</cp:revision>
  <cp:lastPrinted>2020-09-28T12:50:00Z</cp:lastPrinted>
  <dcterms:created xsi:type="dcterms:W3CDTF">2019-12-30T19:58:00Z</dcterms:created>
  <dcterms:modified xsi:type="dcterms:W3CDTF">2021-02-03T07:14:00Z</dcterms:modified>
</cp:coreProperties>
</file>