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53C0C">
        <w:rPr>
          <w:b/>
          <w:sz w:val="28"/>
          <w:szCs w:val="28"/>
        </w:rPr>
        <w:t>1061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7D3932">
        <w:rPr>
          <w:sz w:val="28"/>
          <w:szCs w:val="28"/>
        </w:rPr>
        <w:t>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8744D9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6066FC" w:rsidRPr="006066FC">
        <w:rPr>
          <w:sz w:val="28"/>
        </w:rPr>
        <w:t xml:space="preserve"> </w:t>
      </w:r>
      <w:r w:rsidR="006066FC">
        <w:rPr>
          <w:sz w:val="28"/>
        </w:rPr>
        <w:t>здания торгово-бытового центра площадью 675 кв. метров с кадастровым номером 67:27:0031325:521, расположенного по адресу: Смоленская область, г. Смоленск, мкр. Южный, напротив дома № 37</w:t>
      </w:r>
      <w:r w:rsidR="00374CEF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744D9" w:rsidRPr="00A041FC" w:rsidRDefault="008744D9" w:rsidP="008744D9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 xml:space="preserve">: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20.11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735</w:t>
      </w:r>
      <w:r w:rsidRPr="00AD4C7F">
        <w:rPr>
          <w:sz w:val="28"/>
          <w:szCs w:val="28"/>
        </w:rPr>
        <w:t>-</w:t>
      </w:r>
      <w:r>
        <w:rPr>
          <w:sz w:val="28"/>
          <w:szCs w:val="28"/>
        </w:rPr>
        <w:t xml:space="preserve">ОКС-20 СМК АОК 04, составленном </w:t>
      </w:r>
      <w:r w:rsidRPr="00AD4C7F">
        <w:rPr>
          <w:sz w:val="28"/>
          <w:szCs w:val="28"/>
        </w:rPr>
        <w:t>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8 296 944 (</w:t>
      </w:r>
      <w:r w:rsidRPr="00A041FC">
        <w:rPr>
          <w:sz w:val="28"/>
          <w:szCs w:val="28"/>
        </w:rPr>
        <w:t>Восемь миллионов двести девяносто шесть ты</w:t>
      </w:r>
      <w:r>
        <w:rPr>
          <w:sz w:val="28"/>
          <w:szCs w:val="28"/>
        </w:rPr>
        <w:t>сяч девятьсот сорок четыре) руб</w:t>
      </w:r>
      <w:r w:rsidRPr="00A041FC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E846AA" w:rsidRDefault="00E846AA" w:rsidP="00E846AA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F" w:rsidRDefault="008304BF" w:rsidP="00152DA9">
      <w:r>
        <w:separator/>
      </w:r>
    </w:p>
  </w:endnote>
  <w:endnote w:type="continuationSeparator" w:id="0">
    <w:p w:rsidR="008304BF" w:rsidRDefault="008304B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F" w:rsidRDefault="008304BF" w:rsidP="00152DA9">
      <w:r>
        <w:separator/>
      </w:r>
    </w:p>
  </w:footnote>
  <w:footnote w:type="continuationSeparator" w:id="0">
    <w:p w:rsidR="008304BF" w:rsidRDefault="008304B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1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4CEF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B7916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2C15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6FC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1AB2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04BF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744D9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1952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3C0C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46AA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5D9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8744D9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ABB0-9D9A-4B4D-AEFC-1AE50D0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2020-09-28T12:50:00Z</cp:lastPrinted>
  <dcterms:created xsi:type="dcterms:W3CDTF">2019-12-30T19:58:00Z</dcterms:created>
  <dcterms:modified xsi:type="dcterms:W3CDTF">2020-12-30T06:51:00Z</dcterms:modified>
</cp:coreProperties>
</file>