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637A39" w:rsidP="00883543">
      <w:pPr>
        <w:rPr>
          <w:color w:val="333399"/>
        </w:rPr>
      </w:pPr>
      <w:r>
        <w:rPr>
          <w:color w:val="333399"/>
        </w:rPr>
        <w:t xml:space="preserve">26.12.2022                                                  </w:t>
      </w:r>
      <w:bookmarkStart w:id="0" w:name="_GoBack"/>
      <w:bookmarkEnd w:id="0"/>
      <w:r w:rsidR="00283AD1" w:rsidRPr="00D76432">
        <w:rPr>
          <w:color w:val="333399"/>
        </w:rPr>
        <w:t xml:space="preserve">                                                                                         №</w:t>
      </w:r>
      <w:r>
        <w:rPr>
          <w:color w:val="333399"/>
        </w:rPr>
        <w:t xml:space="preserve"> 1307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0"/>
      </w:tblGrid>
      <w:tr w:rsidR="00883543" w:rsidTr="001B76C6">
        <w:trPr>
          <w:gridAfter w:val="1"/>
          <w:wAfter w:w="5210" w:type="dxa"/>
        </w:trPr>
        <w:tc>
          <w:tcPr>
            <w:tcW w:w="4503" w:type="dxa"/>
          </w:tcPr>
          <w:p w:rsidR="00E81972" w:rsidRPr="001B76C6" w:rsidRDefault="005C4F19" w:rsidP="00EB1B7C">
            <w:pPr>
              <w:pStyle w:val="a3"/>
              <w:ind w:right="34"/>
              <w:rPr>
                <w:b/>
              </w:rPr>
            </w:pPr>
            <w:r>
              <w:rPr>
                <w:b/>
              </w:rPr>
              <w:t xml:space="preserve">О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некоторых нормативных правовых актов</w:t>
            </w:r>
          </w:p>
          <w:p w:rsidR="00883543" w:rsidRPr="00953E2D" w:rsidRDefault="00883543" w:rsidP="00FA6F41">
            <w:pPr>
              <w:ind w:firstLine="709"/>
              <w:rPr>
                <w:sz w:val="20"/>
                <w:szCs w:val="20"/>
              </w:rPr>
            </w:pPr>
          </w:p>
        </w:tc>
      </w:tr>
      <w:tr w:rsidR="00883543" w:rsidRPr="003C6572" w:rsidTr="001B7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209E8" w:rsidRDefault="005C4F19" w:rsidP="00520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0E98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</w:t>
      </w:r>
      <w:r w:rsidRPr="00430E98">
        <w:rPr>
          <w:sz w:val="28"/>
          <w:szCs w:val="28"/>
        </w:rPr>
        <w:t>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</w:t>
      </w:r>
      <w:r>
        <w:rPr>
          <w:sz w:val="28"/>
          <w:szCs w:val="28"/>
        </w:rPr>
        <w:t>,</w:t>
      </w:r>
    </w:p>
    <w:p w:rsidR="005C4F19" w:rsidRDefault="005C4F19" w:rsidP="005209E8">
      <w:pPr>
        <w:ind w:firstLine="709"/>
        <w:jc w:val="both"/>
        <w:rPr>
          <w:sz w:val="28"/>
          <w:szCs w:val="28"/>
        </w:rPr>
      </w:pPr>
    </w:p>
    <w:p w:rsidR="00C5338C" w:rsidRPr="0020761E" w:rsidRDefault="006A39BE" w:rsidP="00FA6F41">
      <w:pPr>
        <w:ind w:firstLine="709"/>
        <w:rPr>
          <w:sz w:val="28"/>
          <w:szCs w:val="28"/>
        </w:rPr>
      </w:pPr>
      <w:proofErr w:type="gramStart"/>
      <w:r w:rsidRPr="0020761E">
        <w:rPr>
          <w:sz w:val="28"/>
          <w:szCs w:val="28"/>
        </w:rPr>
        <w:t>п</w:t>
      </w:r>
      <w:proofErr w:type="gramEnd"/>
      <w:r w:rsidRPr="0020761E">
        <w:rPr>
          <w:sz w:val="28"/>
          <w:szCs w:val="28"/>
        </w:rPr>
        <w:t xml:space="preserve"> р и к а з ы в а ю</w:t>
      </w:r>
      <w:r w:rsidR="00C5338C" w:rsidRPr="0020761E">
        <w:rPr>
          <w:sz w:val="28"/>
          <w:szCs w:val="28"/>
        </w:rPr>
        <w:t>:</w:t>
      </w:r>
    </w:p>
    <w:p w:rsidR="00883543" w:rsidRPr="00271271" w:rsidRDefault="00883543" w:rsidP="00FA6F41">
      <w:pPr>
        <w:ind w:firstLine="709"/>
        <w:rPr>
          <w:sz w:val="28"/>
          <w:szCs w:val="28"/>
        </w:rPr>
      </w:pPr>
    </w:p>
    <w:p w:rsidR="001B76C6" w:rsidRDefault="005C4F19" w:rsidP="001E7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5C4F19" w:rsidRDefault="005C4F19" w:rsidP="001E7E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</w:t>
      </w:r>
      <w:r w:rsidR="00DF6C15">
        <w:rPr>
          <w:sz w:val="28"/>
          <w:szCs w:val="28"/>
        </w:rPr>
        <w:t xml:space="preserve">заместителя Губернатора Смоленской области - </w:t>
      </w:r>
      <w:r>
        <w:rPr>
          <w:sz w:val="28"/>
          <w:szCs w:val="28"/>
        </w:rPr>
        <w:t xml:space="preserve">начальника Департамента имущественных и земельных отношений Смоленской области </w:t>
      </w:r>
      <w:r w:rsidR="00DF6C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DF6C15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DF6C15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F6C15">
        <w:rPr>
          <w:sz w:val="28"/>
          <w:szCs w:val="28"/>
        </w:rPr>
        <w:t>19</w:t>
      </w:r>
      <w:r>
        <w:rPr>
          <w:sz w:val="28"/>
          <w:szCs w:val="28"/>
        </w:rPr>
        <w:t xml:space="preserve"> № 13</w:t>
      </w:r>
      <w:r w:rsidR="00DF6C15">
        <w:rPr>
          <w:sz w:val="28"/>
          <w:szCs w:val="28"/>
        </w:rPr>
        <w:t>00</w:t>
      </w:r>
      <w:r>
        <w:rPr>
          <w:sz w:val="28"/>
          <w:szCs w:val="28"/>
        </w:rPr>
        <w:t xml:space="preserve"> «Об утверждении результатов определения кадастровой стоимости земельных участков в составе земель </w:t>
      </w:r>
      <w:r w:rsidR="00DF6C15" w:rsidRPr="00DF6C15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Смоленской области</w:t>
      </w:r>
      <w:r>
        <w:rPr>
          <w:sz w:val="28"/>
          <w:szCs w:val="28"/>
        </w:rPr>
        <w:t>»;</w:t>
      </w:r>
      <w:proofErr w:type="gramEnd"/>
    </w:p>
    <w:p w:rsidR="005C4F19" w:rsidRPr="009A0ED8" w:rsidRDefault="005C4F19" w:rsidP="001E7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="00DF6C15">
        <w:rPr>
          <w:sz w:val="28"/>
          <w:szCs w:val="28"/>
        </w:rPr>
        <w:t xml:space="preserve">заместителя Губернатора Смоленской области - </w:t>
      </w:r>
      <w:r>
        <w:rPr>
          <w:sz w:val="28"/>
          <w:szCs w:val="28"/>
        </w:rPr>
        <w:t xml:space="preserve">начальника Департамента имущественных и земельных отношений Смоленской области </w:t>
      </w:r>
      <w:r w:rsidR="00DF6C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DF6C15">
        <w:rPr>
          <w:sz w:val="28"/>
          <w:szCs w:val="28"/>
        </w:rPr>
        <w:t>2</w:t>
      </w:r>
      <w:r>
        <w:rPr>
          <w:sz w:val="28"/>
          <w:szCs w:val="28"/>
        </w:rPr>
        <w:t>2.0</w:t>
      </w:r>
      <w:r w:rsidR="00DF6C1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F6C15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DF6C15">
        <w:rPr>
          <w:sz w:val="28"/>
          <w:szCs w:val="28"/>
        </w:rPr>
        <w:t>854</w:t>
      </w:r>
      <w:r w:rsidR="00363CBA">
        <w:rPr>
          <w:sz w:val="28"/>
          <w:szCs w:val="28"/>
        </w:rPr>
        <w:t xml:space="preserve"> </w:t>
      </w:r>
      <w:r w:rsidR="009A0ED8" w:rsidRPr="009A0ED8">
        <w:rPr>
          <w:sz w:val="28"/>
          <w:szCs w:val="28"/>
        </w:rPr>
        <w:t>«</w:t>
      </w:r>
      <w:r w:rsidR="00270753" w:rsidRPr="00270753">
        <w:rPr>
          <w:sz w:val="28"/>
          <w:szCs w:val="28"/>
        </w:rPr>
        <w:t xml:space="preserve">О признании </w:t>
      </w:r>
      <w:proofErr w:type="gramStart"/>
      <w:r w:rsidR="00270753" w:rsidRPr="00270753">
        <w:rPr>
          <w:sz w:val="28"/>
          <w:szCs w:val="28"/>
        </w:rPr>
        <w:t>утратившими</w:t>
      </w:r>
      <w:proofErr w:type="gramEnd"/>
      <w:r w:rsidR="00270753" w:rsidRPr="00270753">
        <w:rPr>
          <w:sz w:val="28"/>
          <w:szCs w:val="28"/>
        </w:rPr>
        <w:t xml:space="preserve"> силу пунктов 1513, 3311, 5866, 6474, 6486, 7005, 7006, 7365, 7506, 8194 приложения к приказу заместителя Губернатора Смоленской области - начальника Департамента имущественных и земельных отношений Смоленской области от 29.10.2019 </w:t>
      </w:r>
      <w:r w:rsidR="00270753">
        <w:rPr>
          <w:sz w:val="28"/>
          <w:szCs w:val="28"/>
        </w:rPr>
        <w:t>№</w:t>
      </w:r>
      <w:r w:rsidR="00270753" w:rsidRPr="00270753">
        <w:rPr>
          <w:sz w:val="28"/>
          <w:szCs w:val="28"/>
        </w:rPr>
        <w:t xml:space="preserve"> 1300</w:t>
      </w:r>
      <w:r w:rsidR="009A0ED8">
        <w:rPr>
          <w:sz w:val="28"/>
          <w:szCs w:val="28"/>
        </w:rPr>
        <w:t>»;</w:t>
      </w:r>
    </w:p>
    <w:p w:rsidR="009A0ED8" w:rsidRPr="009A0ED8" w:rsidRDefault="005C4F19" w:rsidP="009A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начальника Департамента имущественных и земельных отношений Смоленской области от</w:t>
      </w:r>
      <w:r w:rsidRPr="005C4F1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07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70753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270753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270753">
        <w:rPr>
          <w:sz w:val="28"/>
          <w:szCs w:val="28"/>
        </w:rPr>
        <w:t>1335</w:t>
      </w:r>
      <w:r w:rsidR="009A0ED8">
        <w:rPr>
          <w:sz w:val="28"/>
          <w:szCs w:val="28"/>
        </w:rPr>
        <w:t xml:space="preserve"> </w:t>
      </w:r>
      <w:r w:rsidR="009A0ED8" w:rsidRPr="009A0ED8">
        <w:rPr>
          <w:sz w:val="28"/>
          <w:szCs w:val="28"/>
        </w:rPr>
        <w:t>«</w:t>
      </w:r>
      <w:r w:rsidR="00270753" w:rsidRPr="00270753">
        <w:rPr>
          <w:sz w:val="28"/>
          <w:szCs w:val="28"/>
        </w:rPr>
        <w:t xml:space="preserve">О внесении изменений в приказ заместителя Губернатора Смоленской области - начальника Департамента имущественных и земельных отношений Смоленской области от 29.10.2019 </w:t>
      </w:r>
      <w:r w:rsidR="00270753">
        <w:rPr>
          <w:sz w:val="28"/>
          <w:szCs w:val="28"/>
        </w:rPr>
        <w:t xml:space="preserve">                        №</w:t>
      </w:r>
      <w:r w:rsidR="00270753" w:rsidRPr="00270753">
        <w:rPr>
          <w:sz w:val="28"/>
          <w:szCs w:val="28"/>
        </w:rPr>
        <w:t xml:space="preserve"> 1300</w:t>
      </w:r>
      <w:r w:rsidR="009A0ED8">
        <w:rPr>
          <w:sz w:val="28"/>
          <w:szCs w:val="28"/>
        </w:rPr>
        <w:t>»</w:t>
      </w:r>
      <w:r w:rsidR="00270753">
        <w:rPr>
          <w:sz w:val="28"/>
          <w:szCs w:val="28"/>
        </w:rPr>
        <w:t>.</w:t>
      </w:r>
    </w:p>
    <w:p w:rsidR="005C4F19" w:rsidRDefault="005C4F19" w:rsidP="001E7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2023 года.</w:t>
      </w:r>
    </w:p>
    <w:p w:rsidR="001B76C6" w:rsidRDefault="001B76C6" w:rsidP="001E7E56">
      <w:pPr>
        <w:ind w:firstLine="709"/>
        <w:jc w:val="both"/>
        <w:rPr>
          <w:sz w:val="28"/>
          <w:szCs w:val="28"/>
        </w:rPr>
      </w:pPr>
    </w:p>
    <w:p w:rsidR="001B76C6" w:rsidRDefault="001B76C6" w:rsidP="001E7E56">
      <w:pPr>
        <w:ind w:firstLine="709"/>
        <w:jc w:val="both"/>
        <w:rPr>
          <w:sz w:val="28"/>
          <w:szCs w:val="28"/>
        </w:rPr>
      </w:pPr>
    </w:p>
    <w:p w:rsidR="001B76C6" w:rsidRPr="001E7E56" w:rsidRDefault="001B76C6" w:rsidP="001B76C6">
      <w:pPr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Департамента                                                               </w:t>
      </w:r>
      <w:r w:rsidRPr="001B76C6">
        <w:rPr>
          <w:b/>
          <w:sz w:val="28"/>
          <w:szCs w:val="28"/>
        </w:rPr>
        <w:t xml:space="preserve">Т.В. </w:t>
      </w:r>
      <w:proofErr w:type="spellStart"/>
      <w:r w:rsidRPr="001B76C6">
        <w:rPr>
          <w:b/>
          <w:sz w:val="28"/>
          <w:szCs w:val="28"/>
        </w:rPr>
        <w:t>Яковенкова</w:t>
      </w:r>
      <w:proofErr w:type="spellEnd"/>
    </w:p>
    <w:sectPr w:rsidR="001B76C6" w:rsidRPr="001E7E56" w:rsidSect="009A0ED8">
      <w:headerReference w:type="default" r:id="rId9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69" w:rsidRDefault="007C3B69" w:rsidP="00EE7A6A">
      <w:r>
        <w:separator/>
      </w:r>
    </w:p>
  </w:endnote>
  <w:endnote w:type="continuationSeparator" w:id="0">
    <w:p w:rsidR="007C3B69" w:rsidRDefault="007C3B69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69" w:rsidRDefault="007C3B69" w:rsidP="00EE7A6A">
      <w:r>
        <w:separator/>
      </w:r>
    </w:p>
  </w:footnote>
  <w:footnote w:type="continuationSeparator" w:id="0">
    <w:p w:rsidR="007C3B69" w:rsidRDefault="007C3B69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64928"/>
      <w:docPartObj>
        <w:docPartGallery w:val="Page Numbers (Top of Page)"/>
        <w:docPartUnique/>
      </w:docPartObj>
    </w:sdtPr>
    <w:sdtEndPr/>
    <w:sdtContent>
      <w:p w:rsidR="009A0ED8" w:rsidRDefault="009A0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39">
          <w:rPr>
            <w:noProof/>
          </w:rPr>
          <w:t>2</w:t>
        </w:r>
        <w:r>
          <w:fldChar w:fldCharType="end"/>
        </w:r>
      </w:p>
    </w:sdtContent>
  </w:sdt>
  <w:p w:rsidR="009A0ED8" w:rsidRDefault="009A0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0753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3CBA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4F19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37A39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6C9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3B69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A0ED8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356AA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CF3724"/>
    <w:rsid w:val="00D01A94"/>
    <w:rsid w:val="00D04DC3"/>
    <w:rsid w:val="00D1052B"/>
    <w:rsid w:val="00D10F09"/>
    <w:rsid w:val="00D13E96"/>
    <w:rsid w:val="00D1432A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6C15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24AD-C047-482E-8664-D880CB2F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1763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2017-06-20T13:11:00Z</cp:lastPrinted>
  <dcterms:created xsi:type="dcterms:W3CDTF">2023-01-13T08:29:00Z</dcterms:created>
  <dcterms:modified xsi:type="dcterms:W3CDTF">2023-01-13T08:29:00Z</dcterms:modified>
</cp:coreProperties>
</file>