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F3" w:rsidRDefault="00305190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электронной форме на право заключения</w:t>
      </w:r>
    </w:p>
    <w:p w:rsidR="002F2CF3" w:rsidRDefault="00305190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договора аренды находящегося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2F2CF3" w:rsidRDefault="002F2CF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 xml:space="preserve">, адрес местонахождения: 214018, Смоленская область, город </w:t>
      </w:r>
      <w:r>
        <w:rPr>
          <w:sz w:val="28"/>
          <w:szCs w:val="28"/>
        </w:rPr>
        <w:t xml:space="preserve"> Смоленск, ул. Тенишевой, д. 22.</w:t>
      </w:r>
    </w:p>
    <w:p w:rsidR="002F2CF3" w:rsidRPr="00183D8B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rStyle w:val="0pt"/>
          <w:rFonts w:eastAsiaTheme="minorEastAsia"/>
          <w:sz w:val="28"/>
          <w:szCs w:val="28"/>
        </w:rPr>
        <w:t>Уполномоченный орган и реквизиты решения о про</w:t>
      </w:r>
      <w:r>
        <w:rPr>
          <w:rStyle w:val="0pt"/>
          <w:rFonts w:eastAsiaTheme="minorEastAsia"/>
          <w:sz w:val="28"/>
          <w:szCs w:val="28"/>
        </w:rPr>
        <w:t xml:space="preserve">ведении аукциона: </w:t>
      </w:r>
      <w:r>
        <w:rPr>
          <w:sz w:val="28"/>
          <w:szCs w:val="28"/>
        </w:rPr>
        <w:t>Министерство имущественных и земельных отношений Смоленской области             (далее – Министерство)</w:t>
      </w:r>
      <w:r>
        <w:rPr>
          <w:color w:val="000000"/>
          <w:sz w:val="28"/>
          <w:szCs w:val="28"/>
        </w:rPr>
        <w:t>, адрес местонахождения:</w:t>
      </w:r>
      <w:r>
        <w:rPr>
          <w:sz w:val="28"/>
          <w:szCs w:val="28"/>
        </w:rPr>
        <w:t xml:space="preserve"> 214008, г. Смоленск, пл. Ленина, д. 1, </w:t>
      </w:r>
      <w:r>
        <w:rPr>
          <w:color w:val="000000"/>
          <w:sz w:val="28"/>
          <w:szCs w:val="28"/>
        </w:rPr>
        <w:t>тел. 8</w:t>
      </w:r>
      <w:r>
        <w:rPr>
          <w:sz w:val="28"/>
          <w:szCs w:val="28"/>
        </w:rPr>
        <w:t>(</w:t>
      </w:r>
      <w:r w:rsidRPr="00183D8B">
        <w:rPr>
          <w:sz w:val="28"/>
          <w:szCs w:val="28"/>
        </w:rPr>
        <w:t>4812) 20-59-12.</w:t>
      </w:r>
    </w:p>
    <w:p w:rsidR="002F2CF3" w:rsidRPr="00183D8B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183D8B">
        <w:rPr>
          <w:color w:val="000000" w:themeColor="text1"/>
          <w:sz w:val="28"/>
          <w:szCs w:val="28"/>
        </w:rPr>
        <w:t>Приказ министра имущественных и земельных отношен</w:t>
      </w:r>
      <w:r w:rsidRPr="00183D8B">
        <w:rPr>
          <w:color w:val="000000" w:themeColor="text1"/>
          <w:sz w:val="28"/>
          <w:szCs w:val="28"/>
        </w:rPr>
        <w:t xml:space="preserve">ий Смоленской области от </w:t>
      </w:r>
      <w:r w:rsidRPr="00183D8B">
        <w:rPr>
          <w:sz w:val="28"/>
          <w:szCs w:val="28"/>
        </w:rPr>
        <w:t>18.09.2025 № 996 «</w:t>
      </w:r>
      <w:r w:rsidRPr="00183D8B">
        <w:rPr>
          <w:color w:val="000000"/>
          <w:sz w:val="28"/>
          <w:szCs w:val="28"/>
        </w:rPr>
        <w:t xml:space="preserve">О проведении аукциона на право заключения договора аренды находящегося в государственной собственности Смоленской области </w:t>
      </w:r>
      <w:r w:rsidRPr="00183D8B">
        <w:rPr>
          <w:sz w:val="28"/>
          <w:szCs w:val="28"/>
        </w:rPr>
        <w:t>земельного участка».</w:t>
      </w:r>
    </w:p>
    <w:p w:rsidR="002F2CF3" w:rsidRPr="00183D8B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83D8B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tooltip="https://www.roseltorg.ru" w:history="1">
        <w:r w:rsidRPr="00183D8B">
          <w:rPr>
            <w:rStyle w:val="af3"/>
            <w:sz w:val="28"/>
            <w:szCs w:val="28"/>
            <w:lang w:val="en-US"/>
          </w:rPr>
          <w:t>https</w:t>
        </w:r>
        <w:r w:rsidRPr="00183D8B">
          <w:rPr>
            <w:rStyle w:val="af3"/>
            <w:sz w:val="28"/>
            <w:szCs w:val="28"/>
          </w:rPr>
          <w:t>://</w:t>
        </w:r>
        <w:r w:rsidRPr="00183D8B">
          <w:rPr>
            <w:rStyle w:val="af3"/>
            <w:sz w:val="28"/>
            <w:szCs w:val="28"/>
            <w:lang w:val="en-US"/>
          </w:rPr>
          <w:t>www</w:t>
        </w:r>
        <w:r w:rsidRPr="00183D8B">
          <w:rPr>
            <w:rStyle w:val="af3"/>
            <w:sz w:val="28"/>
            <w:szCs w:val="28"/>
          </w:rPr>
          <w:t>.</w:t>
        </w:r>
        <w:r w:rsidRPr="00183D8B">
          <w:rPr>
            <w:rStyle w:val="af3"/>
            <w:sz w:val="28"/>
            <w:szCs w:val="28"/>
            <w:lang w:val="en-US"/>
          </w:rPr>
          <w:t>roseltorg</w:t>
        </w:r>
        <w:r w:rsidRPr="00183D8B">
          <w:rPr>
            <w:rStyle w:val="af3"/>
            <w:sz w:val="28"/>
            <w:szCs w:val="28"/>
          </w:rPr>
          <w:t>.</w:t>
        </w:r>
        <w:r w:rsidRPr="00183D8B">
          <w:rPr>
            <w:rStyle w:val="af3"/>
            <w:sz w:val="28"/>
            <w:szCs w:val="28"/>
            <w:lang w:val="en-US"/>
          </w:rPr>
          <w:t>ru</w:t>
        </w:r>
      </w:hyperlink>
      <w:r w:rsidRPr="00183D8B">
        <w:rPr>
          <w:color w:val="000000"/>
          <w:sz w:val="28"/>
          <w:szCs w:val="28"/>
        </w:rPr>
        <w:t>.</w:t>
      </w:r>
    </w:p>
    <w:p w:rsidR="002F2CF3" w:rsidRPr="00183D8B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83D8B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183D8B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tooltip="http://www.roseltorg.ru" w:history="1">
        <w:r w:rsidRPr="00183D8B">
          <w:rPr>
            <w:rStyle w:val="af3"/>
            <w:sz w:val="28"/>
            <w:szCs w:val="28"/>
            <w:lang w:val="en-US"/>
          </w:rPr>
          <w:t>www</w:t>
        </w:r>
        <w:r w:rsidRPr="00183D8B">
          <w:rPr>
            <w:rStyle w:val="af3"/>
            <w:sz w:val="28"/>
            <w:szCs w:val="28"/>
          </w:rPr>
          <w:t>.</w:t>
        </w:r>
        <w:r w:rsidRPr="00183D8B">
          <w:rPr>
            <w:rStyle w:val="af3"/>
            <w:sz w:val="28"/>
            <w:szCs w:val="28"/>
            <w:lang w:val="en-US"/>
          </w:rPr>
          <w:t>roseltorg</w:t>
        </w:r>
        <w:r w:rsidRPr="00183D8B">
          <w:rPr>
            <w:rStyle w:val="af3"/>
            <w:sz w:val="28"/>
            <w:szCs w:val="28"/>
          </w:rPr>
          <w:t>.</w:t>
        </w:r>
        <w:r w:rsidRPr="00183D8B">
          <w:rPr>
            <w:rStyle w:val="af3"/>
            <w:sz w:val="28"/>
            <w:szCs w:val="28"/>
            <w:lang w:val="en-US"/>
          </w:rPr>
          <w:t>ru</w:t>
        </w:r>
      </w:hyperlink>
      <w:r w:rsidRPr="00183D8B">
        <w:rPr>
          <w:color w:val="000000"/>
          <w:sz w:val="28"/>
          <w:szCs w:val="28"/>
        </w:rPr>
        <w:t>, адрес местонахождения: 115114, г. Москва, ул. Кожевническая, д. 14, стр. 5, тел.: 8 (495) 276-16-26.</w:t>
      </w:r>
    </w:p>
    <w:p w:rsidR="002F2CF3" w:rsidRPr="00183D8B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83D8B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Pr="00183D8B">
        <w:rPr>
          <w:rStyle w:val="0pt"/>
          <w:rFonts w:eastAsiaTheme="minorEastAsia"/>
          <w:b w:val="0"/>
          <w:sz w:val="28"/>
          <w:szCs w:val="28"/>
        </w:rPr>
        <w:t>«</w:t>
      </w:r>
      <w:r w:rsidR="00183D8B" w:rsidRPr="00183D8B">
        <w:rPr>
          <w:rStyle w:val="0pt"/>
          <w:rFonts w:eastAsiaTheme="minorEastAsia"/>
          <w:b w:val="0"/>
          <w:sz w:val="28"/>
          <w:szCs w:val="28"/>
        </w:rPr>
        <w:t>26</w:t>
      </w:r>
      <w:r w:rsidRPr="00183D8B">
        <w:rPr>
          <w:rStyle w:val="0pt"/>
          <w:rFonts w:eastAsiaTheme="minorEastAsia"/>
          <w:b w:val="0"/>
          <w:sz w:val="28"/>
          <w:szCs w:val="28"/>
        </w:rPr>
        <w:t>»</w:t>
      </w:r>
      <w:r w:rsidRPr="00183D8B">
        <w:rPr>
          <w:color w:val="000000"/>
          <w:sz w:val="28"/>
          <w:szCs w:val="28"/>
        </w:rPr>
        <w:t xml:space="preserve"> сентября 2025.</w:t>
      </w:r>
    </w:p>
    <w:p w:rsidR="002F2CF3" w:rsidRPr="00183D8B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83D8B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Pr="00183D8B">
        <w:rPr>
          <w:color w:val="000000"/>
          <w:sz w:val="28"/>
          <w:szCs w:val="28"/>
        </w:rPr>
        <w:t>«</w:t>
      </w:r>
      <w:r w:rsidR="00183D8B" w:rsidRPr="00183D8B">
        <w:rPr>
          <w:color w:val="000000"/>
          <w:sz w:val="28"/>
          <w:szCs w:val="28"/>
        </w:rPr>
        <w:t>26</w:t>
      </w:r>
      <w:r w:rsidRPr="00183D8B">
        <w:rPr>
          <w:color w:val="000000"/>
          <w:sz w:val="28"/>
          <w:szCs w:val="28"/>
        </w:rPr>
        <w:t>» октября 2025 в 16 часов 00 минут.</w:t>
      </w:r>
    </w:p>
    <w:p w:rsidR="002F2CF3" w:rsidRPr="00183D8B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83D8B">
        <w:rPr>
          <w:rStyle w:val="0pt"/>
          <w:rFonts w:eastAsiaTheme="minorEastAsia"/>
          <w:sz w:val="28"/>
          <w:szCs w:val="28"/>
        </w:rPr>
        <w:t xml:space="preserve">Время приема и место подачи заявок: </w:t>
      </w:r>
      <w:r w:rsidRPr="00183D8B">
        <w:rPr>
          <w:color w:val="000000"/>
          <w:sz w:val="28"/>
          <w:szCs w:val="28"/>
        </w:rPr>
        <w:t>кругл</w:t>
      </w:r>
      <w:r w:rsidRPr="00183D8B">
        <w:rPr>
          <w:color w:val="000000"/>
          <w:sz w:val="28"/>
          <w:szCs w:val="28"/>
        </w:rPr>
        <w:t xml:space="preserve">осуточно по адресу </w:t>
      </w:r>
      <w:hyperlink r:id="rId10" w:tooltip="https://www.roseltorg.ru" w:history="1">
        <w:r w:rsidRPr="00183D8B">
          <w:rPr>
            <w:rStyle w:val="af3"/>
            <w:sz w:val="28"/>
            <w:szCs w:val="28"/>
            <w:lang w:val="en-US"/>
          </w:rPr>
          <w:t>https</w:t>
        </w:r>
        <w:r w:rsidRPr="00183D8B">
          <w:rPr>
            <w:rStyle w:val="af3"/>
            <w:sz w:val="28"/>
            <w:szCs w:val="28"/>
          </w:rPr>
          <w:t>://</w:t>
        </w:r>
        <w:r w:rsidRPr="00183D8B">
          <w:rPr>
            <w:rStyle w:val="af3"/>
            <w:sz w:val="28"/>
            <w:szCs w:val="28"/>
            <w:lang w:val="en-US"/>
          </w:rPr>
          <w:t>www</w:t>
        </w:r>
        <w:r w:rsidRPr="00183D8B">
          <w:rPr>
            <w:rStyle w:val="af3"/>
            <w:sz w:val="28"/>
            <w:szCs w:val="28"/>
          </w:rPr>
          <w:t>.</w:t>
        </w:r>
        <w:r w:rsidRPr="00183D8B">
          <w:rPr>
            <w:rStyle w:val="af3"/>
            <w:sz w:val="28"/>
            <w:szCs w:val="28"/>
            <w:lang w:val="en-US"/>
          </w:rPr>
          <w:t>roseltorg</w:t>
        </w:r>
        <w:r w:rsidRPr="00183D8B">
          <w:rPr>
            <w:rStyle w:val="af3"/>
            <w:sz w:val="28"/>
            <w:szCs w:val="28"/>
          </w:rPr>
          <w:t>.</w:t>
        </w:r>
        <w:r w:rsidRPr="00183D8B">
          <w:rPr>
            <w:rStyle w:val="af3"/>
            <w:sz w:val="28"/>
            <w:szCs w:val="28"/>
            <w:lang w:val="en-US"/>
          </w:rPr>
          <w:t>ru</w:t>
        </w:r>
      </w:hyperlink>
      <w:r w:rsidRPr="00183D8B">
        <w:rPr>
          <w:color w:val="000000"/>
          <w:sz w:val="28"/>
          <w:szCs w:val="28"/>
        </w:rPr>
        <w:t>.</w:t>
      </w:r>
    </w:p>
    <w:p w:rsidR="002F2CF3" w:rsidRPr="00183D8B" w:rsidRDefault="00305190">
      <w:pPr>
        <w:pStyle w:val="28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183D8B">
        <w:rPr>
          <w:color w:val="000000"/>
          <w:sz w:val="28"/>
          <w:szCs w:val="28"/>
        </w:rPr>
        <w:t xml:space="preserve">Дата определения участников аукциона: </w:t>
      </w:r>
      <w:r w:rsidRPr="00183D8B">
        <w:rPr>
          <w:b w:val="0"/>
          <w:color w:val="000000"/>
          <w:sz w:val="28"/>
          <w:szCs w:val="28"/>
        </w:rPr>
        <w:t>«</w:t>
      </w:r>
      <w:r w:rsidR="00183D8B" w:rsidRPr="00183D8B">
        <w:rPr>
          <w:b w:val="0"/>
          <w:color w:val="000000"/>
          <w:sz w:val="28"/>
          <w:szCs w:val="28"/>
        </w:rPr>
        <w:t>28</w:t>
      </w:r>
      <w:r w:rsidRPr="00183D8B">
        <w:rPr>
          <w:b w:val="0"/>
          <w:color w:val="000000"/>
          <w:sz w:val="28"/>
          <w:szCs w:val="28"/>
        </w:rPr>
        <w:t>» октября</w:t>
      </w:r>
      <w:r w:rsidRPr="00183D8B">
        <w:rPr>
          <w:color w:val="000000"/>
          <w:sz w:val="28"/>
          <w:szCs w:val="28"/>
        </w:rPr>
        <w:t xml:space="preserve"> </w:t>
      </w:r>
      <w:r w:rsidRPr="00183D8B">
        <w:rPr>
          <w:rStyle w:val="20pt"/>
          <w:sz w:val="28"/>
          <w:szCs w:val="28"/>
        </w:rPr>
        <w:t>2025.</w:t>
      </w:r>
    </w:p>
    <w:p w:rsidR="002F2CF3" w:rsidRDefault="00305190">
      <w:pPr>
        <w:pStyle w:val="28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183D8B">
        <w:rPr>
          <w:color w:val="000000"/>
          <w:sz w:val="28"/>
          <w:szCs w:val="28"/>
        </w:rPr>
        <w:t>Дата, время и место проведения аукциона в электронной форме (дата подведения итогов а</w:t>
      </w:r>
      <w:r w:rsidRPr="00183D8B">
        <w:rPr>
          <w:color w:val="000000"/>
          <w:sz w:val="28"/>
          <w:szCs w:val="28"/>
        </w:rPr>
        <w:t xml:space="preserve">укциона в электронной форме): </w:t>
      </w:r>
      <w:r w:rsidRPr="00183D8B">
        <w:rPr>
          <w:b w:val="0"/>
          <w:color w:val="000000"/>
          <w:sz w:val="28"/>
          <w:szCs w:val="28"/>
        </w:rPr>
        <w:t xml:space="preserve">- </w:t>
      </w:r>
      <w:r w:rsidR="00183D8B" w:rsidRPr="00183D8B">
        <w:rPr>
          <w:b w:val="0"/>
          <w:color w:val="000000"/>
          <w:sz w:val="28"/>
          <w:szCs w:val="28"/>
          <w:u w:val="single"/>
        </w:rPr>
        <w:t>«29</w:t>
      </w:r>
      <w:r w:rsidRPr="00183D8B">
        <w:rPr>
          <w:b w:val="0"/>
          <w:color w:val="000000"/>
          <w:sz w:val="28"/>
          <w:szCs w:val="28"/>
          <w:u w:val="single"/>
        </w:rPr>
        <w:t>» октября</w:t>
      </w:r>
      <w:r w:rsidRPr="00183D8B">
        <w:rPr>
          <w:color w:val="000000"/>
          <w:sz w:val="28"/>
          <w:szCs w:val="28"/>
          <w:u w:val="single"/>
        </w:rPr>
        <w:t xml:space="preserve"> </w:t>
      </w:r>
      <w:r w:rsidRPr="00183D8B">
        <w:rPr>
          <w:rStyle w:val="20pt"/>
          <w:sz w:val="28"/>
          <w:szCs w:val="28"/>
          <w:u w:val="single"/>
        </w:rPr>
        <w:t xml:space="preserve">2025 </w:t>
      </w:r>
      <w:r w:rsidRPr="00183D8B">
        <w:rPr>
          <w:b w:val="0"/>
          <w:color w:val="000000"/>
          <w:sz w:val="28"/>
          <w:szCs w:val="28"/>
          <w:u w:val="single"/>
        </w:rPr>
        <w:t xml:space="preserve">года в 10 часов 00 минут </w:t>
      </w:r>
      <w:r w:rsidRPr="00183D8B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tooltip="https://www.roseltorg.ru" w:history="1">
        <w:r w:rsidRPr="00183D8B">
          <w:rPr>
            <w:rStyle w:val="af3"/>
            <w:b w:val="0"/>
            <w:sz w:val="28"/>
            <w:szCs w:val="28"/>
            <w:lang w:val="en-US"/>
          </w:rPr>
          <w:t>https</w:t>
        </w:r>
        <w:r w:rsidRPr="00183D8B">
          <w:rPr>
            <w:rStyle w:val="af3"/>
            <w:b w:val="0"/>
            <w:sz w:val="28"/>
            <w:szCs w:val="28"/>
          </w:rPr>
          <w:t>://</w:t>
        </w:r>
        <w:r w:rsidRPr="00183D8B">
          <w:rPr>
            <w:rStyle w:val="af3"/>
            <w:b w:val="0"/>
            <w:sz w:val="28"/>
            <w:szCs w:val="28"/>
            <w:lang w:val="en-US"/>
          </w:rPr>
          <w:t>www</w:t>
        </w:r>
        <w:r w:rsidRPr="00183D8B">
          <w:rPr>
            <w:rStyle w:val="af3"/>
            <w:b w:val="0"/>
            <w:sz w:val="28"/>
            <w:szCs w:val="28"/>
          </w:rPr>
          <w:t>.</w:t>
        </w:r>
        <w:r w:rsidRPr="00183D8B">
          <w:rPr>
            <w:rStyle w:val="af3"/>
            <w:b w:val="0"/>
            <w:sz w:val="28"/>
            <w:szCs w:val="28"/>
            <w:lang w:val="en-US"/>
          </w:rPr>
          <w:t>roseltorg</w:t>
        </w:r>
        <w:r w:rsidRPr="00183D8B">
          <w:rPr>
            <w:rStyle w:val="af3"/>
            <w:b w:val="0"/>
            <w:sz w:val="28"/>
            <w:szCs w:val="28"/>
          </w:rPr>
          <w:t>.</w:t>
        </w:r>
        <w:r w:rsidRPr="00183D8B">
          <w:rPr>
            <w:rStyle w:val="af3"/>
            <w:b w:val="0"/>
            <w:sz w:val="28"/>
            <w:szCs w:val="28"/>
            <w:lang w:val="en-US"/>
          </w:rPr>
          <w:t>ru</w:t>
        </w:r>
      </w:hyperlink>
      <w:r w:rsidRPr="00183D8B">
        <w:rPr>
          <w:b w:val="0"/>
          <w:color w:val="000000"/>
          <w:sz w:val="28"/>
          <w:szCs w:val="28"/>
        </w:rPr>
        <w:t>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Указанное в настоящем извещении время </w:t>
      </w:r>
      <w:r>
        <w:rPr>
          <w:color w:val="000000"/>
          <w:sz w:val="28"/>
          <w:szCs w:val="28"/>
        </w:rPr>
        <w:t>- московское.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>
        <w:rPr>
          <w:color w:val="000000"/>
          <w:spacing w:val="0"/>
          <w:sz w:val="28"/>
          <w:szCs w:val="28"/>
        </w:rPr>
        <w:t xml:space="preserve">право на заключение договора аренды </w:t>
      </w:r>
      <w:r>
        <w:rPr>
          <w:spacing w:val="0"/>
          <w:sz w:val="28"/>
          <w:szCs w:val="28"/>
        </w:rPr>
        <w:t>сроком на 5 (пять) лет с гражданами или юридиче</w:t>
      </w:r>
      <w:r>
        <w:rPr>
          <w:spacing w:val="0"/>
          <w:sz w:val="28"/>
          <w:szCs w:val="28"/>
        </w:rPr>
        <w:t>скими лицами</w:t>
      </w:r>
      <w:r>
        <w:rPr>
          <w:color w:val="000000"/>
          <w:spacing w:val="0"/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, находящегося в государственной собственности Смоленской области, из категории земель </w:t>
      </w:r>
      <w:r>
        <w:rPr>
          <w:rStyle w:val="afb"/>
          <w:szCs w:val="28"/>
        </w:rPr>
        <w:t xml:space="preserve">населенных пунктов </w:t>
      </w:r>
      <w:r>
        <w:rPr>
          <w:sz w:val="28"/>
          <w:szCs w:val="28"/>
        </w:rPr>
        <w:t>с кадастровым номером 67:07:0200202:81 площадью 2 059 кв. метров, расположенного по адресу: Российская Федерация, Смоле</w:t>
      </w:r>
      <w:r>
        <w:rPr>
          <w:sz w:val="28"/>
          <w:szCs w:val="28"/>
        </w:rPr>
        <w:t xml:space="preserve">нская область, муниципальный округ Духовщинский, город Духовщина, улица Карла Маркса, </w:t>
      </w:r>
      <w:r>
        <w:rPr>
          <w:color w:val="000000"/>
          <w:sz w:val="28"/>
          <w:szCs w:val="28"/>
        </w:rPr>
        <w:t>с видом разрешенного использования – складские площадки.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Начальная цена годовой арендной платы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59 603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(Пятьдесят девять тысяч шестьсот три</w:t>
      </w:r>
      <w:r>
        <w:rPr>
          <w:rFonts w:ascii="Times New Roman" w:hAnsi="Times New Roman" w:cs="Times New Roman"/>
          <w:sz w:val="28"/>
          <w:szCs w:val="28"/>
          <w:lang w:eastAsia="en-US"/>
        </w:rPr>
        <w:t>) рубля.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Размер задатка 30%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– 17 881 (Семнадцать тысяч восемьсот восемьдесят один) рубль.</w:t>
      </w:r>
    </w:p>
    <w:p w:rsidR="002F2CF3" w:rsidRDefault="003051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Величина повышения («шаг аукциона») 3%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1 788 </w:t>
      </w:r>
      <w:r>
        <w:rPr>
          <w:rFonts w:ascii="Times New Roman" w:hAnsi="Times New Roman" w:cs="Times New Roman"/>
          <w:sz w:val="28"/>
          <w:szCs w:val="28"/>
        </w:rPr>
        <w:t>(Одна тысяча семьсот восемьдесят восемь) рублей.</w:t>
      </w:r>
    </w:p>
    <w:p w:rsidR="002F2CF3" w:rsidRPr="00183D8B" w:rsidRDefault="003051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83D8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Земельный участок по сведениям Единого государственного реестра недвижимости имеет </w:t>
      </w:r>
      <w:r w:rsidRPr="00183D8B">
        <w:rPr>
          <w:rFonts w:ascii="Times New Roman" w:hAnsi="Times New Roman" w:cs="Times New Roman"/>
          <w:spacing w:val="-6"/>
          <w:sz w:val="28"/>
          <w:szCs w:val="28"/>
        </w:rPr>
        <w:t xml:space="preserve">ограничения </w:t>
      </w:r>
      <w:r w:rsidRPr="00183D8B">
        <w:rPr>
          <w:rFonts w:ascii="Times New Roman" w:hAnsi="Times New Roman" w:cs="Times New Roman"/>
          <w:sz w:val="28"/>
          <w:szCs w:val="28"/>
        </w:rPr>
        <w:t xml:space="preserve">(обременения) </w:t>
      </w:r>
      <w:r w:rsidRPr="00183D8B">
        <w:rPr>
          <w:rFonts w:ascii="Times New Roman" w:hAnsi="Times New Roman" w:cs="Times New Roman"/>
          <w:spacing w:val="-6"/>
          <w:sz w:val="28"/>
          <w:szCs w:val="28"/>
        </w:rPr>
        <w:t>прав, предусмотренные статьей 56 Земельного кодекса Российской Федерации: прочие ограничения прав и обременения объекта недвижимости (проезд).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>
        <w:rPr>
          <w:sz w:val="28"/>
          <w:szCs w:val="28"/>
        </w:rPr>
        <w:t xml:space="preserve">5 (пять) лет </w:t>
      </w:r>
      <w:r>
        <w:rPr>
          <w:color w:val="000000"/>
          <w:sz w:val="28"/>
          <w:szCs w:val="28"/>
        </w:rPr>
        <w:t>со дня подписания договора аренды земельного участка.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земельном участке возможность строительства зданий не предусмотрена. Получение технических условий подключения (технологического присоединения) объектов к сетям инженерно-технического обеспечения не требуется.</w:t>
      </w:r>
    </w:p>
    <w:p w:rsidR="002F2CF3" w:rsidRPr="00183D8B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ознакомления покупателей с иной инф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ормацией, условиями </w:t>
      </w:r>
      <w:r w:rsidRPr="00183D8B"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земельного участка.</w:t>
      </w:r>
    </w:p>
    <w:p w:rsidR="002F2CF3" w:rsidRDefault="00305190">
      <w:pPr>
        <w:pStyle w:val="3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183D8B">
        <w:rPr>
          <w:color w:val="000000"/>
          <w:sz w:val="28"/>
          <w:szCs w:val="28"/>
        </w:rPr>
        <w:t xml:space="preserve">С иной информацией о земельном участке, об условиях договора аренды, имеющимися в распоряжении Организатора аукциона, покупатели также могут ознакомиться по адресу: </w:t>
      </w:r>
      <w:r w:rsidRPr="00183D8B">
        <w:rPr>
          <w:sz w:val="28"/>
          <w:szCs w:val="28"/>
        </w:rPr>
        <w:t xml:space="preserve">г. Смоленск, ул. Тенишевой, д. </w:t>
      </w:r>
      <w:r w:rsidRPr="00183D8B">
        <w:rPr>
          <w:sz w:val="28"/>
          <w:szCs w:val="28"/>
        </w:rPr>
        <w:t xml:space="preserve">22, </w:t>
      </w:r>
      <w:r w:rsidRPr="00183D8B">
        <w:rPr>
          <w:sz w:val="28"/>
          <w:szCs w:val="28"/>
        </w:rPr>
        <w:t>каб. 415</w:t>
      </w:r>
      <w:r w:rsidRPr="00183D8B">
        <w:rPr>
          <w:color w:val="000000"/>
          <w:sz w:val="28"/>
          <w:szCs w:val="28"/>
        </w:rPr>
        <w:t xml:space="preserve">, с </w:t>
      </w:r>
      <w:r w:rsidRPr="00183D8B">
        <w:rPr>
          <w:b/>
          <w:color w:val="000000"/>
          <w:sz w:val="28"/>
          <w:szCs w:val="28"/>
        </w:rPr>
        <w:t xml:space="preserve"> </w:t>
      </w:r>
      <w:r w:rsidR="00183D8B" w:rsidRPr="00183D8B">
        <w:rPr>
          <w:b/>
          <w:color w:val="000000"/>
          <w:sz w:val="28"/>
          <w:szCs w:val="28"/>
        </w:rPr>
        <w:t>26</w:t>
      </w:r>
      <w:r w:rsidRPr="00183D8B">
        <w:rPr>
          <w:rStyle w:val="0pt"/>
          <w:rFonts w:eastAsiaTheme="minorEastAsia"/>
          <w:sz w:val="28"/>
          <w:szCs w:val="28"/>
        </w:rPr>
        <w:t xml:space="preserve">.09.2025 по </w:t>
      </w:r>
      <w:r w:rsidR="00183D8B" w:rsidRPr="00183D8B">
        <w:rPr>
          <w:rStyle w:val="0pt"/>
          <w:rFonts w:eastAsiaTheme="minorEastAsia"/>
          <w:sz w:val="28"/>
          <w:szCs w:val="28"/>
        </w:rPr>
        <w:t>26</w:t>
      </w:r>
      <w:r w:rsidRPr="00183D8B">
        <w:rPr>
          <w:rStyle w:val="0pt"/>
          <w:rFonts w:eastAsiaTheme="minorEastAsia"/>
          <w:sz w:val="28"/>
          <w:szCs w:val="28"/>
        </w:rPr>
        <w:t xml:space="preserve">.10.2025 </w:t>
      </w:r>
      <w:r w:rsidRPr="00183D8B">
        <w:rPr>
          <w:color w:val="000000"/>
          <w:sz w:val="28"/>
          <w:szCs w:val="28"/>
        </w:rPr>
        <w:t>с 9.00 до 17</w:t>
      </w:r>
      <w:r w:rsidRPr="00183D8B">
        <w:rPr>
          <w:color w:val="000000"/>
          <w:sz w:val="28"/>
          <w:szCs w:val="28"/>
        </w:rPr>
        <w:t>.00 часов (понедельник - пятница), обеденный перерыв с 13 часов 00 минут до 13</w:t>
      </w:r>
      <w:bookmarkStart w:id="0" w:name="_GoBack"/>
      <w:bookmarkEnd w:id="0"/>
      <w:r w:rsidRPr="00183D8B">
        <w:rPr>
          <w:color w:val="000000"/>
          <w:sz w:val="28"/>
          <w:szCs w:val="28"/>
        </w:rPr>
        <w:t xml:space="preserve"> часов 48 минут, контактный телефон:8(4812)646138. </w:t>
      </w:r>
      <w:r w:rsidRPr="00183D8B">
        <w:rPr>
          <w:rFonts w:eastAsiaTheme="minorHAnsi"/>
          <w:color w:val="000000"/>
          <w:sz w:val="28"/>
          <w:szCs w:val="28"/>
        </w:rPr>
        <w:t>Осмотр земельного участка производится Претендентом самостоятельно в период подач</w:t>
      </w:r>
      <w:r w:rsidRPr="00183D8B">
        <w:rPr>
          <w:rFonts w:eastAsiaTheme="minorHAnsi"/>
          <w:color w:val="000000"/>
          <w:sz w:val="28"/>
          <w:szCs w:val="28"/>
        </w:rPr>
        <w:t>и заявок без взимания платы.</w:t>
      </w:r>
      <w:r>
        <w:t xml:space="preserve"> </w:t>
      </w:r>
    </w:p>
    <w:p w:rsidR="002F2CF3" w:rsidRDefault="003051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2F2CF3" w:rsidRDefault="003051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</w:t>
      </w:r>
      <w:r>
        <w:rPr>
          <w:rFonts w:ascii="Times New Roman" w:hAnsi="Times New Roman" w:cs="Times New Roman"/>
          <w:sz w:val="28"/>
          <w:szCs w:val="28"/>
        </w:rPr>
        <w:t>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</w:t>
      </w:r>
      <w:r>
        <w:rPr>
          <w:rFonts w:ascii="Times New Roman" w:hAnsi="Times New Roman" w:cs="Times New Roman"/>
          <w:sz w:val="28"/>
          <w:szCs w:val="28"/>
        </w:rPr>
        <w:t>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</w:t>
      </w:r>
      <w:r>
        <w:rPr>
          <w:rFonts w:ascii="Times New Roman" w:hAnsi="Times New Roman" w:cs="Times New Roman"/>
          <w:sz w:val="28"/>
          <w:szCs w:val="28"/>
        </w:rPr>
        <w:t>ционе в размере одного процента от начальной цены предмета аукциона, но не более 7 500 (семи тысяч пятисот) рублей (без учета НДС).</w:t>
      </w:r>
    </w:p>
    <w:p w:rsidR="002F2CF3" w:rsidRDefault="002F2C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2F2CF3" w:rsidRDefault="00305190">
      <w:pPr>
        <w:pStyle w:val="3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tooltip="http://www.torgi.gov.ru" w:history="1">
        <w:r>
          <w:rPr>
            <w:rStyle w:val="af3"/>
            <w:sz w:val="28"/>
            <w:szCs w:val="28"/>
            <w:lang w:val="en-US"/>
          </w:rPr>
          <w:t>www</w:t>
        </w:r>
        <w:r>
          <w:rPr>
            <w:rStyle w:val="af3"/>
            <w:sz w:val="28"/>
            <w:szCs w:val="28"/>
          </w:rPr>
          <w:t>.torgi.gov.ru</w:t>
        </w:r>
      </w:hyperlink>
      <w:r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tooltip="http://www.roseltorg.ru" w:history="1">
        <w:r>
          <w:rPr>
            <w:rStyle w:val="af3"/>
            <w:sz w:val="28"/>
            <w:szCs w:val="28"/>
          </w:rPr>
          <w:t>www.roseltorg.ru</w:t>
        </w:r>
      </w:hyperlink>
      <w:r>
        <w:rPr>
          <w:color w:val="000000"/>
          <w:sz w:val="28"/>
          <w:szCs w:val="28"/>
        </w:rPr>
        <w:t>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заявки на участие в аукционе, проект договора аренды земельного участка прилагаются к настоящему извещению (Приложения </w:t>
      </w:r>
      <w:r>
        <w:rPr>
          <w:color w:val="000000"/>
          <w:sz w:val="28"/>
          <w:szCs w:val="28"/>
        </w:rPr>
        <w:t>№ 1, Приложение   № 2).</w:t>
      </w:r>
    </w:p>
    <w:p w:rsidR="002F2CF3" w:rsidRDefault="00305190">
      <w:pPr>
        <w:pStyle w:val="28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желающее заключить договор аренды земельного участка, выставляемого на аукцион в электронной форме (далее — Претендент), обязано осуществить следующие действия: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внести задаток, указанный в настоящем извещении (размер задатка);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 установленном порядке подать заявку по утвержденной Организатором аукциона форме (приложение № 1).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обеспечения доступа к подаче заявки</w:t>
      </w:r>
      <w:r>
        <w:rPr>
          <w:color w:val="000000"/>
          <w:sz w:val="28"/>
          <w:szCs w:val="28"/>
        </w:rPr>
        <w:t xml:space="preserve">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</w:t>
      </w:r>
      <w:r>
        <w:rPr>
          <w:color w:val="000000"/>
          <w:sz w:val="28"/>
          <w:szCs w:val="28"/>
        </w:rPr>
        <w:lastRenderedPageBreak/>
        <w:t>соответствии с Регламентом электронной площадки.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Ограничения участия отдельных катег</w:t>
      </w:r>
      <w:r>
        <w:rPr>
          <w:color w:val="000000"/>
          <w:sz w:val="28"/>
          <w:szCs w:val="28"/>
        </w:rPr>
        <w:t>орий физических и юридических лиц устанавливаются в соответствии с законодательством Российской Федерации. Обязанность доказать свое право на участие в аукционе в электронной форме возлагается на Претендента.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Регистрация претендента на электронной площадке</w:t>
      </w:r>
      <w:r>
        <w:rPr>
          <w:color w:val="000000"/>
          <w:sz w:val="28"/>
          <w:szCs w:val="28"/>
        </w:rPr>
        <w:t xml:space="preserve">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Претендент, получивший регистрацию на электронной пло</w:t>
      </w:r>
      <w:r>
        <w:rPr>
          <w:color w:val="000000"/>
          <w:sz w:val="28"/>
          <w:szCs w:val="28"/>
        </w:rPr>
        <w:t>щадке, вправе участвовать во всех аукционах в электронной форме, проводимых на этой электронной площадке.</w:t>
      </w:r>
    </w:p>
    <w:p w:rsidR="002F2CF3" w:rsidRDefault="002F2CF3">
      <w:pPr>
        <w:pStyle w:val="3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2F2CF3" w:rsidRDefault="00305190">
      <w:pPr>
        <w:pStyle w:val="28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Порядок регистрации на электронной площадке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получения возможности участия в аукционе в электронной форме Претенденты должны пройти процедуру аккр</w:t>
      </w:r>
      <w:r>
        <w:rPr>
          <w:color w:val="000000"/>
          <w:sz w:val="28"/>
          <w:szCs w:val="28"/>
        </w:rPr>
        <w:t>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</w:t>
      </w:r>
      <w:r>
        <w:rPr>
          <w:color w:val="000000"/>
          <w:sz w:val="28"/>
          <w:szCs w:val="28"/>
        </w:rPr>
        <w:t>веряющем центре.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Регламент электронной площадки АО «Единая электронная торгов</w:t>
      </w:r>
      <w:r>
        <w:rPr>
          <w:color w:val="000000"/>
          <w:sz w:val="28"/>
          <w:szCs w:val="28"/>
        </w:rPr>
        <w:t xml:space="preserve">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tooltip="https://www.roseltorg.ru" w:history="1">
        <w:r>
          <w:rPr>
            <w:rStyle w:val="af3"/>
            <w:sz w:val="28"/>
            <w:szCs w:val="28"/>
            <w:u w:val="none"/>
            <w:lang w:val="en-US"/>
          </w:rPr>
          <w:t>https</w:t>
        </w:r>
        <w:r>
          <w:rPr>
            <w:rStyle w:val="af3"/>
            <w:sz w:val="28"/>
            <w:szCs w:val="28"/>
            <w:u w:val="none"/>
          </w:rPr>
          <w:t>://</w:t>
        </w:r>
        <w:r>
          <w:rPr>
            <w:rStyle w:val="af3"/>
            <w:sz w:val="28"/>
            <w:szCs w:val="28"/>
            <w:u w:val="none"/>
            <w:lang w:val="en-US"/>
          </w:rPr>
          <w:t>www</w:t>
        </w:r>
        <w:r>
          <w:rPr>
            <w:rStyle w:val="af3"/>
            <w:sz w:val="28"/>
            <w:szCs w:val="28"/>
            <w:u w:val="none"/>
          </w:rPr>
          <w:t>.</w:t>
        </w:r>
        <w:r>
          <w:rPr>
            <w:rStyle w:val="af3"/>
            <w:sz w:val="28"/>
            <w:szCs w:val="28"/>
            <w:u w:val="none"/>
            <w:lang w:val="en-US"/>
          </w:rPr>
          <w:t>roseltorg</w:t>
        </w:r>
        <w:r>
          <w:rPr>
            <w:rStyle w:val="af3"/>
            <w:sz w:val="28"/>
            <w:szCs w:val="28"/>
            <w:u w:val="none"/>
            <w:vertAlign w:val="subscript"/>
          </w:rPr>
          <w:t>.</w:t>
        </w:r>
        <w:r>
          <w:rPr>
            <w:rStyle w:val="af3"/>
            <w:sz w:val="28"/>
            <w:szCs w:val="28"/>
            <w:u w:val="none"/>
            <w:lang w:val="en-US"/>
          </w:rPr>
          <w:t>ru</w:t>
        </w:r>
      </w:hyperlink>
    </w:p>
    <w:p w:rsidR="002F2CF3" w:rsidRDefault="00305190">
      <w:pPr>
        <w:pStyle w:val="44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(</w:t>
      </w:r>
      <w:hyperlink r:id="rId15" w:tooltip="https://www.roseltorg.ru/_flysystem/webdav/2022/08/04/regl_178fz.pdf" w:history="1">
        <w:r>
          <w:rPr>
            <w:rStyle w:val="af3"/>
            <w:sz w:val="28"/>
            <w:szCs w:val="28"/>
            <w:u w:val="none"/>
          </w:rPr>
          <w:t>https</w:t>
        </w:r>
        <w:r>
          <w:rPr>
            <w:rStyle w:val="af3"/>
            <w:sz w:val="28"/>
            <w:szCs w:val="28"/>
            <w:u w:val="none"/>
            <w:lang w:val="ru-RU"/>
          </w:rPr>
          <w:t>://</w:t>
        </w:r>
        <w:r>
          <w:rPr>
            <w:rStyle w:val="af3"/>
            <w:sz w:val="28"/>
            <w:szCs w:val="28"/>
            <w:u w:val="none"/>
          </w:rPr>
          <w:t>www</w:t>
        </w:r>
        <w:r>
          <w:rPr>
            <w:rStyle w:val="af3"/>
            <w:sz w:val="28"/>
            <w:szCs w:val="28"/>
            <w:u w:val="none"/>
            <w:lang w:val="ru-RU"/>
          </w:rPr>
          <w:t>.</w:t>
        </w:r>
        <w:r>
          <w:rPr>
            <w:rStyle w:val="af3"/>
            <w:sz w:val="28"/>
            <w:szCs w:val="28"/>
            <w:u w:val="none"/>
          </w:rPr>
          <w:t>roseltorg</w:t>
        </w:r>
        <w:r>
          <w:rPr>
            <w:rStyle w:val="af3"/>
            <w:sz w:val="28"/>
            <w:szCs w:val="28"/>
            <w:u w:val="none"/>
            <w:lang w:val="ru-RU"/>
          </w:rPr>
          <w:t>.</w:t>
        </w:r>
        <w:r>
          <w:rPr>
            <w:rStyle w:val="af3"/>
            <w:sz w:val="28"/>
            <w:szCs w:val="28"/>
            <w:u w:val="none"/>
          </w:rPr>
          <w:t>ru</w:t>
        </w:r>
        <w:r>
          <w:rPr>
            <w:rStyle w:val="af3"/>
            <w:sz w:val="28"/>
            <w:szCs w:val="28"/>
            <w:u w:val="none"/>
            <w:lang w:val="ru-RU"/>
          </w:rPr>
          <w:t>/_</w:t>
        </w:r>
        <w:r>
          <w:rPr>
            <w:rStyle w:val="af3"/>
            <w:sz w:val="28"/>
            <w:szCs w:val="28"/>
            <w:u w:val="none"/>
          </w:rPr>
          <w:t>flysystem</w:t>
        </w:r>
        <w:r>
          <w:rPr>
            <w:rStyle w:val="af3"/>
            <w:sz w:val="28"/>
            <w:szCs w:val="28"/>
            <w:u w:val="none"/>
            <w:lang w:val="ru-RU"/>
          </w:rPr>
          <w:t>/</w:t>
        </w:r>
        <w:r>
          <w:rPr>
            <w:rStyle w:val="af3"/>
            <w:sz w:val="28"/>
            <w:szCs w:val="28"/>
            <w:u w:val="none"/>
          </w:rPr>
          <w:t>webdav</w:t>
        </w:r>
        <w:r>
          <w:rPr>
            <w:rStyle w:val="af3"/>
            <w:sz w:val="28"/>
            <w:szCs w:val="28"/>
            <w:u w:val="none"/>
            <w:lang w:val="ru-RU"/>
          </w:rPr>
          <w:t>/2022/08/04/</w:t>
        </w:r>
        <w:r>
          <w:rPr>
            <w:rStyle w:val="af3"/>
            <w:sz w:val="28"/>
            <w:szCs w:val="28"/>
            <w:u w:val="none"/>
          </w:rPr>
          <w:t>regl</w:t>
        </w:r>
        <w:r>
          <w:rPr>
            <w:rStyle w:val="af3"/>
            <w:sz w:val="28"/>
            <w:szCs w:val="28"/>
            <w:u w:val="none"/>
            <w:lang w:val="ru-RU"/>
          </w:rPr>
          <w:t>_178</w:t>
        </w:r>
        <w:r>
          <w:rPr>
            <w:rStyle w:val="af3"/>
            <w:sz w:val="28"/>
            <w:szCs w:val="28"/>
            <w:u w:val="none"/>
          </w:rPr>
          <w:t>fz</w:t>
        </w:r>
        <w:r>
          <w:rPr>
            <w:rStyle w:val="af3"/>
            <w:sz w:val="28"/>
            <w:szCs w:val="28"/>
            <w:u w:val="none"/>
            <w:lang w:val="ru-RU"/>
          </w:rPr>
          <w:t>.</w:t>
        </w:r>
        <w:r>
          <w:rPr>
            <w:rStyle w:val="af3"/>
            <w:sz w:val="28"/>
            <w:szCs w:val="28"/>
            <w:u w:val="none"/>
          </w:rPr>
          <w:t>pdf</w:t>
        </w:r>
      </w:hyperlink>
      <w:r>
        <w:rPr>
          <w:color w:val="000000"/>
          <w:sz w:val="28"/>
          <w:szCs w:val="28"/>
          <w:lang w:val="ru-RU"/>
        </w:rPr>
        <w:t>).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этого Претендента для направления оператором электронной площадки уведомлений и иной информации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</w:t>
      </w:r>
      <w:r>
        <w:rPr>
          <w:color w:val="000000"/>
          <w:sz w:val="28"/>
          <w:szCs w:val="28"/>
        </w:rPr>
        <w:t>етствии с настоящим извещением.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:rsidR="002F2CF3" w:rsidRDefault="002F2CF3">
      <w:pPr>
        <w:pStyle w:val="3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2F2CF3" w:rsidRDefault="00305190">
      <w:pPr>
        <w:pStyle w:val="28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Порядок подачи заявок на участие в аукционе в электронной форме.</w:t>
      </w:r>
      <w:r>
        <w:rPr>
          <w:color w:val="000000"/>
          <w:sz w:val="28"/>
          <w:szCs w:val="28"/>
        </w:rPr>
        <w:tab/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Подача</w:t>
      </w:r>
      <w:r>
        <w:rPr>
          <w:color w:val="000000"/>
          <w:sz w:val="28"/>
          <w:szCs w:val="28"/>
        </w:rPr>
        <w:t xml:space="preserve"> заявки на участие в аукционе в электронной форме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Претендентом из «личного кабинета» посредством штатного интерфейса.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Заявки подаются путем заполнения формы, представленной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Приложении № 1, к настоящему извещению, и размещения ее электронно</w:t>
      </w:r>
      <w:r>
        <w:rPr>
          <w:color w:val="000000"/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tooltip="https://www.roseltorg.ru" w:history="1">
        <w:r>
          <w:rPr>
            <w:rStyle w:val="af3"/>
            <w:sz w:val="28"/>
            <w:szCs w:val="28"/>
            <w:u w:val="none"/>
            <w:lang w:val="en-US"/>
          </w:rPr>
          <w:t>https</w:t>
        </w:r>
        <w:r>
          <w:rPr>
            <w:rStyle w:val="af3"/>
            <w:sz w:val="28"/>
            <w:szCs w:val="28"/>
            <w:u w:val="none"/>
          </w:rPr>
          <w:t>://</w:t>
        </w:r>
        <w:r>
          <w:rPr>
            <w:rStyle w:val="af3"/>
            <w:sz w:val="28"/>
            <w:szCs w:val="28"/>
            <w:u w:val="none"/>
            <w:lang w:val="en-US"/>
          </w:rPr>
          <w:t>www</w:t>
        </w:r>
        <w:r>
          <w:rPr>
            <w:rStyle w:val="af3"/>
            <w:sz w:val="28"/>
            <w:szCs w:val="28"/>
            <w:u w:val="none"/>
          </w:rPr>
          <w:t>.</w:t>
        </w:r>
        <w:r>
          <w:rPr>
            <w:rStyle w:val="af3"/>
            <w:sz w:val="28"/>
            <w:szCs w:val="28"/>
            <w:u w:val="none"/>
            <w:lang w:val="en-US"/>
          </w:rPr>
          <w:t>roseltorg</w:t>
        </w:r>
        <w:r>
          <w:rPr>
            <w:rStyle w:val="af3"/>
            <w:sz w:val="28"/>
            <w:szCs w:val="28"/>
            <w:u w:val="none"/>
          </w:rPr>
          <w:t>.</w:t>
        </w:r>
        <w:r>
          <w:rPr>
            <w:rStyle w:val="af3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Заявки подаются, начиная с даты начала приема заявок до даты </w:t>
      </w:r>
      <w:r>
        <w:rPr>
          <w:color w:val="000000"/>
          <w:sz w:val="28"/>
          <w:szCs w:val="28"/>
        </w:rPr>
        <w:t>окончания приема заявок, указанных в настоящем извещении.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Заявка и приложенные к ней документы должны быть подписаны усиленной к</w:t>
      </w:r>
      <w:r>
        <w:rPr>
          <w:color w:val="000000"/>
          <w:sz w:val="28"/>
          <w:szCs w:val="28"/>
        </w:rPr>
        <w:t>валифицированной электронной подписью Претендента (его уполномоченного представителя).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</w:t>
      </w:r>
      <w:r>
        <w:rPr>
          <w:color w:val="000000"/>
          <w:sz w:val="28"/>
          <w:szCs w:val="28"/>
        </w:rPr>
        <w:t>сваивается номер с указанием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даты и времени приема.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</w:t>
      </w:r>
      <w:r>
        <w:rPr>
          <w:color w:val="000000"/>
          <w:sz w:val="28"/>
          <w:szCs w:val="28"/>
        </w:rPr>
        <w:t>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</w:t>
      </w:r>
      <w:r>
        <w:rPr>
          <w:color w:val="000000"/>
          <w:sz w:val="28"/>
          <w:szCs w:val="28"/>
        </w:rPr>
        <w:t>ведомления об отзыве заявки на электронную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торговую площадку.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Организатора аукциона</w:t>
      </w:r>
      <w:r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2F2CF3" w:rsidRDefault="002F2CF3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2F2CF3" w:rsidRDefault="00305190">
      <w:pPr>
        <w:pStyle w:val="28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участия в аукционе в электронной форме (лично и</w:t>
      </w:r>
      <w:r>
        <w:rPr>
          <w:color w:val="000000"/>
          <w:sz w:val="28"/>
          <w:szCs w:val="28"/>
        </w:rPr>
        <w:t xml:space="preserve">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>
        <w:rPr>
          <w:color w:val="000000"/>
          <w:sz w:val="28"/>
          <w:szCs w:val="28"/>
        </w:rPr>
        <w:t>подписанных усиленной квалифицированной  электронной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подписью.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 на участие в аукционе в электронной форме с указанием банковских реквизитов (Приложение</w:t>
      </w:r>
      <w:bookmarkStart w:id="1" w:name="bookmark0"/>
      <w:r>
        <w:rPr>
          <w:color w:val="000000"/>
          <w:sz w:val="28"/>
          <w:szCs w:val="28"/>
        </w:rPr>
        <w:t xml:space="preserve"> №</w:t>
      </w:r>
      <w:r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>
        <w:rPr>
          <w:color w:val="000000"/>
          <w:sz w:val="28"/>
          <w:szCs w:val="28"/>
        </w:rPr>
        <w:t>);</w:t>
      </w:r>
      <w:bookmarkEnd w:id="1"/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граждан: копии документов, удостоверяющих</w:t>
      </w:r>
      <w:r>
        <w:rPr>
          <w:color w:val="000000"/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заявителя (паспорт все листы);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</w:t>
      </w:r>
      <w:r>
        <w:rPr>
          <w:color w:val="000000"/>
          <w:sz w:val="28"/>
          <w:szCs w:val="28"/>
        </w:rPr>
        <w:t>нное юридическое лицо;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документы, подтверждающие внесение за</w:t>
      </w:r>
      <w:r>
        <w:rPr>
          <w:color w:val="000000"/>
          <w:sz w:val="28"/>
          <w:szCs w:val="28"/>
        </w:rPr>
        <w:t>датка.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аукциона в отношении Претендентов - юридических лиц и индивидуальных предпринимателей запрашивает сведения о Претенденте, </w:t>
      </w:r>
      <w:r>
        <w:rPr>
          <w:color w:val="000000"/>
          <w:sz w:val="28"/>
          <w:szCs w:val="28"/>
        </w:rPr>
        <w:lastRenderedPageBreak/>
        <w:t>содержащиеся соответственно в едином государственном реестре юридических лиц и едином государственном реестре индив</w:t>
      </w:r>
      <w:r>
        <w:rPr>
          <w:color w:val="000000"/>
          <w:sz w:val="28"/>
          <w:szCs w:val="28"/>
        </w:rPr>
        <w:t>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</w:t>
      </w:r>
      <w:r>
        <w:rPr>
          <w:color w:val="000000"/>
          <w:sz w:val="28"/>
          <w:szCs w:val="28"/>
        </w:rPr>
        <w:t>ринимателей.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>
        <w:rPr>
          <w:color w:val="000000"/>
          <w:sz w:val="28"/>
          <w:szCs w:val="28"/>
          <w:lang w:val="en-US"/>
        </w:rPr>
        <w:t>doc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docx</w:t>
      </w:r>
      <w:r>
        <w:rPr>
          <w:color w:val="000000"/>
          <w:sz w:val="28"/>
          <w:szCs w:val="28"/>
        </w:rPr>
        <w:t>,.</w:t>
      </w:r>
      <w:r>
        <w:rPr>
          <w:color w:val="000000"/>
          <w:sz w:val="28"/>
          <w:szCs w:val="28"/>
          <w:lang w:val="en-US"/>
        </w:rPr>
        <w:t>pdf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txt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rtf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zip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rar</w:t>
      </w:r>
      <w:r>
        <w:rPr>
          <w:color w:val="000000"/>
          <w:sz w:val="28"/>
          <w:szCs w:val="28"/>
        </w:rPr>
        <w:t>, .7</w:t>
      </w:r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jpg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gif</w:t>
      </w:r>
      <w:r>
        <w:rPr>
          <w:color w:val="000000"/>
          <w:sz w:val="28"/>
          <w:szCs w:val="28"/>
        </w:rPr>
        <w:t>, .</w:t>
      </w:r>
      <w:r>
        <w:rPr>
          <w:color w:val="000000"/>
          <w:sz w:val="28"/>
          <w:szCs w:val="28"/>
          <w:lang w:val="en-US"/>
        </w:rPr>
        <w:t>png</w:t>
      </w:r>
      <w:r>
        <w:rPr>
          <w:color w:val="000000"/>
          <w:sz w:val="28"/>
          <w:szCs w:val="28"/>
        </w:rPr>
        <w:t>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</w:t>
      </w:r>
      <w:r>
        <w:rPr>
          <w:color w:val="000000"/>
          <w:sz w:val="28"/>
          <w:szCs w:val="28"/>
        </w:rPr>
        <w:t>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подтверждающий полномочия этого лица.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Соблюдение Претендентом указа</w:t>
      </w:r>
      <w:r>
        <w:rPr>
          <w:color w:val="000000"/>
          <w:sz w:val="28"/>
          <w:szCs w:val="28"/>
        </w:rPr>
        <w:t>нных требований означает, что заявка и документы, представляемые одновременно с заявкой, поданы от имени Претендента.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 подлеж</w:t>
      </w:r>
      <w:r>
        <w:rPr>
          <w:color w:val="000000"/>
          <w:sz w:val="28"/>
          <w:szCs w:val="28"/>
        </w:rPr>
        <w:t>ат рассмотрению документы, исполненные карандашом, имеющие подчистки, приписки, иные не оговоренные в них исправления.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</w:t>
      </w:r>
      <w:r>
        <w:rPr>
          <w:color w:val="000000"/>
          <w:sz w:val="28"/>
          <w:szCs w:val="28"/>
        </w:rPr>
        <w:t>аличии печати), их совершивших. Если документ оформлен нотариально, соответствующие исправления должны быть также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подтверждены нотариусом.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Документооборот между претендентами, участниками аукциона в электронной форме, оператором электронной площадки и Орга</w:t>
      </w:r>
      <w:r>
        <w:rPr>
          <w:color w:val="000000"/>
          <w:sz w:val="28"/>
          <w:szCs w:val="28"/>
        </w:rPr>
        <w:t>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</w:t>
      </w:r>
      <w:r>
        <w:rPr>
          <w:color w:val="000000"/>
          <w:sz w:val="28"/>
          <w:szCs w:val="28"/>
        </w:rPr>
        <w:t xml:space="preserve">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Претендента или участника. </w:t>
      </w:r>
    </w:p>
    <w:p w:rsidR="002F2CF3" w:rsidRDefault="002F2CF3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2F2CF3" w:rsidRDefault="00305190">
      <w:pPr>
        <w:pStyle w:val="2b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</w:t>
      </w:r>
      <w:r>
        <w:rPr>
          <w:color w:val="000000"/>
          <w:sz w:val="28"/>
          <w:szCs w:val="28"/>
        </w:rPr>
        <w:t>овор о задатке считается заключенным в установленном порядке.</w:t>
      </w:r>
    </w:p>
    <w:p w:rsidR="002F2CF3" w:rsidRDefault="00305190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</w:t>
      </w:r>
      <w:r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Сумма задатка Лоту вносится единым платежом на счет Организатора аукциона (Министерство финансов Смоленской области (ОСГБУ «Фонд государственного имущества Смоленской области», л.с. 20816202120) Отделение Смоленск Банка России//УФК по Смоленской области, </w:t>
      </w:r>
      <w:r>
        <w:rPr>
          <w:rFonts w:ascii="Times New Roman" w:hAnsi="Times New Roman" w:cs="Times New Roman"/>
          <w:sz w:val="28"/>
          <w:szCs w:val="28"/>
        </w:rPr>
        <w:t>г. Смоленск, ИНН 6730001858, КПП 673101001, р/с 03224643660000006301, к/с 40102810445370000055, БИК 016614901, ОГРН 1026701436695, ОКТМО 66701000, КБК 00000000000000000510(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) назначение платежа «Задаток  за земельный участок, кадастровый номер: ___________</w:t>
      </w:r>
      <w:r>
        <w:rPr>
          <w:rFonts w:ascii="Times New Roman" w:hAnsi="Times New Roman" w:cs="Times New Roman"/>
          <w:sz w:val="28"/>
          <w:szCs w:val="28"/>
        </w:rPr>
        <w:t>_____»)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</w:t>
      </w:r>
      <w:r>
        <w:rPr>
          <w:color w:val="000000"/>
          <w:sz w:val="28"/>
          <w:szCs w:val="28"/>
        </w:rPr>
        <w:t>исполненными и Претендент к участию в аукционе в электронной форме не допускается.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Задаток, внесенный победителем на счет Организатора аукциона, засчитывается в счет арендной платы за пользование земельным участком.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уклонении (отказе) победителя аукцио</w:t>
      </w:r>
      <w:r>
        <w:rPr>
          <w:color w:val="000000"/>
          <w:sz w:val="28"/>
          <w:szCs w:val="28"/>
        </w:rPr>
        <w:t>на от заключения в установленный срок договора аренды земельного участка задаток ему не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возвращается.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Задаток возвращается: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</w:t>
      </w:r>
      <w:r>
        <w:rPr>
          <w:color w:val="000000"/>
          <w:sz w:val="28"/>
          <w:szCs w:val="28"/>
        </w:rPr>
        <w:t>е в аукционе;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2F2CF3" w:rsidRDefault="00305190">
      <w:pPr>
        <w:pStyle w:val="3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отзыве претендентом заявки на участие в аукционе до даты окончания приема заявок - в течение 3 рабочих дней со </w:t>
      </w:r>
      <w:r>
        <w:rPr>
          <w:color w:val="000000"/>
          <w:sz w:val="28"/>
          <w:szCs w:val="28"/>
        </w:rPr>
        <w:t>дня поступления организатору аукциона уведомления (в письменной форме) об отзыве заявки.</w:t>
      </w:r>
    </w:p>
    <w:p w:rsidR="002F2CF3" w:rsidRDefault="002F2CF3">
      <w:pPr>
        <w:pStyle w:val="3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2F2CF3" w:rsidRDefault="00305190">
      <w:pPr>
        <w:pStyle w:val="28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>
        <w:rPr>
          <w:color w:val="000000"/>
          <w:sz w:val="28"/>
          <w:szCs w:val="28"/>
        </w:rPr>
        <w:t>Организатор аукциона рассматривает заявки и документы претендентов.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об отказе в допуске претенденто</w:t>
      </w:r>
      <w:r>
        <w:rPr>
          <w:color w:val="000000"/>
          <w:sz w:val="28"/>
          <w:szCs w:val="28"/>
        </w:rPr>
        <w:t>в к участию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аукционе в электронной форме.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заявок, в котором приводится перечень принятых заявок (с указ</w:t>
      </w:r>
      <w:r>
        <w:rPr>
          <w:color w:val="000000"/>
          <w:sz w:val="28"/>
          <w:szCs w:val="28"/>
        </w:rPr>
        <w:t>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</w:t>
      </w:r>
      <w:r>
        <w:rPr>
          <w:color w:val="000000"/>
          <w:sz w:val="28"/>
          <w:szCs w:val="28"/>
        </w:rPr>
        <w:t xml:space="preserve"> оснований отказа.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Организатором аукциона протокола о рассмотрении заявок.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Оператор электронной площадки не позд</w:t>
      </w:r>
      <w:r>
        <w:rPr>
          <w:color w:val="000000"/>
          <w:sz w:val="28"/>
          <w:szCs w:val="28"/>
        </w:rPr>
        <w:t xml:space="preserve">нее следующего рабочего дня после дня подписания протокола о рассмотрении заявок направляет в «личные кабинеты» Претендентов уведомления о признании их участниками аукциона или об отказе в </w:t>
      </w:r>
      <w:r>
        <w:rPr>
          <w:color w:val="000000"/>
          <w:sz w:val="28"/>
          <w:szCs w:val="28"/>
        </w:rPr>
        <w:lastRenderedPageBreak/>
        <w:t>признании участниками аукциона 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указанием оснований отказа.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Оператор электронной площадки не допускает Претендента к участию в аукционе согласно пункту 8 ст. 39.12 Земельного кодекса РФ.</w:t>
      </w:r>
    </w:p>
    <w:p w:rsidR="002F2CF3" w:rsidRDefault="002F2CF3">
      <w:pPr>
        <w:pStyle w:val="3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Процедура аукциона в элект</w:t>
      </w:r>
      <w:r>
        <w:rPr>
          <w:color w:val="000000"/>
          <w:sz w:val="28"/>
          <w:szCs w:val="28"/>
        </w:rPr>
        <w:t>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</w:t>
      </w:r>
      <w:r>
        <w:rPr>
          <w:color w:val="000000"/>
          <w:sz w:val="28"/>
          <w:szCs w:val="28"/>
        </w:rPr>
        <w:t>не «шага аукциона».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 в</w:t>
      </w:r>
      <w:r>
        <w:rPr>
          <w:color w:val="000000"/>
          <w:sz w:val="28"/>
          <w:szCs w:val="28"/>
        </w:rPr>
        <w:t>ремени начала проведения процедуры аукциона в электронной форме оператором электронной площадки размещается:</w:t>
      </w:r>
    </w:p>
    <w:p w:rsidR="002F2CF3" w:rsidRDefault="00305190">
      <w:pPr>
        <w:pStyle w:val="3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в открытой части электронной торговой площадки - информация о начале проведения процедуры аукциона в электронной форме с указанием характеристик</w:t>
      </w:r>
      <w:r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2F2CF3" w:rsidRDefault="00305190">
      <w:pPr>
        <w:pStyle w:val="3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</w:t>
      </w:r>
      <w:r>
        <w:rPr>
          <w:color w:val="000000"/>
          <w:sz w:val="28"/>
          <w:szCs w:val="28"/>
        </w:rPr>
        <w:t xml:space="preserve"> величина повышения начальной цены («шаг аукциона»), время, оставшееся до окончания приема предложений о цене.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</w:t>
      </w:r>
      <w:r>
        <w:rPr>
          <w:color w:val="000000"/>
          <w:sz w:val="28"/>
          <w:szCs w:val="28"/>
        </w:rPr>
        <w:t>го участка по начальной цене.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если в течение указанного времени:</w:t>
      </w:r>
    </w:p>
    <w:p w:rsidR="002F2CF3" w:rsidRDefault="00305190">
      <w:pPr>
        <w:pStyle w:val="3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</w:t>
      </w:r>
      <w:r>
        <w:rPr>
          <w:color w:val="000000"/>
          <w:sz w:val="28"/>
          <w:szCs w:val="28"/>
        </w:rPr>
        <w:t>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2F2CF3" w:rsidRDefault="00305190">
      <w:pPr>
        <w:pStyle w:val="3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не поступило ни одного предложе</w:t>
      </w:r>
      <w:r>
        <w:rPr>
          <w:color w:val="000000"/>
          <w:sz w:val="28"/>
          <w:szCs w:val="28"/>
        </w:rPr>
        <w:t>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</w:t>
      </w:r>
      <w:r>
        <w:rPr>
          <w:color w:val="000000"/>
          <w:sz w:val="28"/>
          <w:szCs w:val="28"/>
        </w:rPr>
        <w:t>вершения аукциона.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2F2CF3" w:rsidRDefault="00305190">
      <w:pPr>
        <w:pStyle w:val="3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</w:t>
      </w:r>
      <w:r>
        <w:rPr>
          <w:color w:val="000000"/>
          <w:sz w:val="28"/>
          <w:szCs w:val="28"/>
        </w:rPr>
        <w:t>»;</w:t>
      </w:r>
    </w:p>
    <w:p w:rsidR="002F2CF3" w:rsidRDefault="00305190">
      <w:pPr>
        <w:pStyle w:val="3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Победителем аукциона в электронной форме признается уча</w:t>
      </w:r>
      <w:r>
        <w:rPr>
          <w:color w:val="000000"/>
          <w:sz w:val="28"/>
          <w:szCs w:val="28"/>
        </w:rPr>
        <w:t>стник, предложивший наиболее высокую цену размера ежегодной арендной платы, или лицом, признанным единственным участником аукциона.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</w:t>
      </w:r>
      <w:r>
        <w:rPr>
          <w:rFonts w:ascii="Times New Roman" w:hAnsi="Times New Roman" w:cs="Times New Roman"/>
          <w:sz w:val="28"/>
          <w:szCs w:val="28"/>
        </w:rPr>
        <w:t xml:space="preserve">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подготовку протокола о результатах электр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ой площадке. 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 аукциона в электронной форме является документом, удостовер</w:t>
      </w:r>
      <w:r>
        <w:rPr>
          <w:color w:val="000000"/>
          <w:sz w:val="28"/>
          <w:szCs w:val="28"/>
        </w:rPr>
        <w:t>яющим право победителя на заключение договора аренды земельного участка.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течение одного часа со времени подписания протокола о результатах аукциона в электронной форме Оператор электронной площадки направляет победителю</w:t>
      </w:r>
      <w:r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F2CF3" w:rsidRDefault="00305190">
      <w:pPr>
        <w:pStyle w:val="3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характеристики земельного участка и иные позволяющие его индивидуализировать сведения (спецификация л</w:t>
      </w:r>
      <w:r>
        <w:rPr>
          <w:color w:val="000000"/>
          <w:sz w:val="28"/>
          <w:szCs w:val="28"/>
        </w:rPr>
        <w:t>ота);</w:t>
      </w:r>
    </w:p>
    <w:p w:rsidR="002F2CF3" w:rsidRDefault="00305190">
      <w:pPr>
        <w:pStyle w:val="3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цена сделки;</w:t>
      </w:r>
    </w:p>
    <w:p w:rsidR="002F2CF3" w:rsidRDefault="00305190">
      <w:pPr>
        <w:pStyle w:val="3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  <w:t>фамилия, имя, отчество гражданина или наименование юридического лица - победителя.</w:t>
      </w:r>
    </w:p>
    <w:p w:rsidR="002F2CF3" w:rsidRDefault="00305190">
      <w:pPr>
        <w:pStyle w:val="3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 аукцион призна</w:t>
      </w:r>
      <w:r>
        <w:rPr>
          <w:color w:val="000000"/>
          <w:sz w:val="28"/>
          <w:szCs w:val="28"/>
        </w:rPr>
        <w:t>ется несостоявшимся.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признании аукциона несостоявшимся оформляется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протоколом о результатах аукциона в электронной форме.</w:t>
      </w:r>
    </w:p>
    <w:p w:rsidR="002F2CF3" w:rsidRDefault="002F2CF3">
      <w:pPr>
        <w:pStyle w:val="3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проведения электронного аукциона договор аренды земельного участка заключается Министерством в электронной форме и подписывается усиленной квалифицированной электронной подписью сторон такого договора.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Договор аренды с победителем электронно</w:t>
      </w:r>
      <w:r>
        <w:rPr>
          <w:rFonts w:eastAsia="Calibri"/>
          <w:sz w:val="28"/>
          <w:szCs w:val="28"/>
        </w:rPr>
        <w:t>го аукциона заключается по цене, установленной по результатам электронного аукциона.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</w:t>
      </w:r>
      <w:r>
        <w:rPr>
          <w:rFonts w:eastAsia="Calibri"/>
          <w:sz w:val="28"/>
          <w:szCs w:val="28"/>
        </w:rPr>
        <w:t xml:space="preserve">м к участникам электронного аукциона, подавшим единственную заявку на участие в электронном аукционе, и заявка </w:t>
      </w:r>
      <w:r>
        <w:rPr>
          <w:rFonts w:eastAsia="Calibri"/>
          <w:sz w:val="28"/>
          <w:szCs w:val="28"/>
        </w:rPr>
        <w:lastRenderedPageBreak/>
        <w:t>которого признана соответствующей всем указанным в извещении о проведении электронного аукциона условиям</w:t>
      </w:r>
      <w:r>
        <w:rPr>
          <w:sz w:val="28"/>
          <w:szCs w:val="28"/>
        </w:rPr>
        <w:t>;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 заявителем, признанным единственным</w:t>
      </w:r>
      <w:r>
        <w:rPr>
          <w:rFonts w:eastAsia="Calibri"/>
          <w:sz w:val="28"/>
          <w:szCs w:val="28"/>
        </w:rPr>
        <w:t xml:space="preserve"> участником электронного аукциона, 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По истечении десяти дней со дня размещения протокола</w:t>
      </w:r>
      <w:r>
        <w:rPr>
          <w:rFonts w:eastAsia="Calibri"/>
          <w:sz w:val="28"/>
          <w:szCs w:val="28"/>
        </w:rPr>
        <w:t xml:space="preserve"> рассмотрения заявок на </w:t>
      </w:r>
      <w:r>
        <w:rPr>
          <w:rFonts w:eastAsia="Calibri"/>
          <w:sz w:val="28"/>
          <w:szCs w:val="28"/>
        </w:rPr>
        <w:t xml:space="preserve">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</w:t>
      </w:r>
      <w:r>
        <w:rPr>
          <w:rFonts w:eastAsia="Calibri"/>
          <w:sz w:val="28"/>
          <w:szCs w:val="28"/>
          <w:u w:val="single"/>
        </w:rPr>
        <w:t>Министерство в течение 5 дней направляет победителю</w:t>
      </w:r>
      <w:r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>
        <w:rPr>
          <w:color w:val="000000"/>
          <w:sz w:val="30"/>
          <w:szCs w:val="30"/>
          <w:shd w:val="clear" w:color="auto" w:fill="FFFFFF"/>
        </w:rPr>
        <w:t>, с к</w:t>
      </w:r>
      <w:r>
        <w:rPr>
          <w:color w:val="000000"/>
          <w:sz w:val="30"/>
          <w:szCs w:val="30"/>
          <w:shd w:val="clear" w:color="auto" w:fill="FFFFFF"/>
        </w:rPr>
        <w:t>оторыми в соответствии с </w:t>
      </w:r>
      <w:hyperlink r:id="rId17" w:anchor="dst689" w:tooltip="https://www.consultant.ru/document/cons_doc_LAW_443769/3446ddfcafad7edd45fa9e4766584f3a09c11d98/#dst689" w:history="1">
        <w:r>
          <w:rPr>
            <w:rStyle w:val="af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tooltip="https://www.consultant.ru/document/cons_doc_LAW_443769/3446ddfcafad7edd45fa9e4766584f3a09c11d98/#dst690" w:history="1">
        <w:r>
          <w:rPr>
            <w:rStyle w:val="af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tooltip="https://www.consultant.ru/document/cons_doc_LAW_443769/3446ddfcafad7edd45fa9e4766584f3a09c11d98/#dst702" w:history="1">
        <w:r>
          <w:rPr>
            <w:rStyle w:val="af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tooltip="https://www.consultant.ru/document/cons_doc_LAW_443769/3446ddfcafad7edd45fa9e4766584f3a09c11d98/#dst101232" w:history="1">
        <w:r>
          <w:rPr>
            <w:rStyle w:val="af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>
        <w:rPr>
          <w:color w:val="000000" w:themeColor="text1"/>
          <w:sz w:val="30"/>
          <w:szCs w:val="30"/>
          <w:shd w:val="clear" w:color="auto" w:fill="FFFFFF"/>
        </w:rPr>
        <w:t xml:space="preserve"> Земельного Кодекса </w:t>
      </w:r>
      <w:r>
        <w:rPr>
          <w:color w:val="000000" w:themeColor="text1"/>
          <w:sz w:val="30"/>
          <w:szCs w:val="30"/>
          <w:shd w:val="clear" w:color="auto" w:fill="FFFFFF"/>
        </w:rPr>
        <w:t xml:space="preserve">Российской Федерации заключается договор аренды земельного участка, </w:t>
      </w:r>
      <w:r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2F2CF3" w:rsidRDefault="00305190">
      <w:pPr>
        <w:pStyle w:val="aff6"/>
        <w:spacing w:before="0" w:beforeAutospacing="0" w:after="0" w:afterAutospacing="0" w:line="288" w:lineRule="atLeast"/>
        <w:ind w:firstLine="540"/>
        <w:jc w:val="both"/>
      </w:pPr>
      <w:r>
        <w:rPr>
          <w:rFonts w:eastAsia="Calibri"/>
          <w:sz w:val="28"/>
          <w:szCs w:val="28"/>
        </w:rPr>
        <w:t xml:space="preserve">Если договор аренды в течение </w:t>
      </w:r>
      <w:r>
        <w:rPr>
          <w:rFonts w:eastAsia="Calibri"/>
          <w:sz w:val="28"/>
          <w:szCs w:val="28"/>
          <w:u w:val="single"/>
        </w:rPr>
        <w:t>10 (десяти) рабочих дней</w:t>
      </w:r>
      <w:r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</w:t>
      </w:r>
      <w:r>
        <w:rPr>
          <w:rFonts w:eastAsia="Calibri"/>
          <w:sz w:val="28"/>
          <w:szCs w:val="28"/>
        </w:rPr>
        <w:t xml:space="preserve">а не был им подписан, Организатор предлагает заключить указанный договор иному участнику </w:t>
      </w:r>
      <w:r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>
        <w:rPr>
          <w:color w:val="000000" w:themeColor="text1"/>
          <w:sz w:val="28"/>
        </w:rPr>
        <w:t>таким участником аукциона.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побе</w:t>
      </w:r>
      <w:r>
        <w:rPr>
          <w:sz w:val="28"/>
          <w:szCs w:val="28"/>
        </w:rPr>
        <w:t xml:space="preserve">дителе электронного аукциона, уклонившегося от заключения договора </w:t>
      </w:r>
      <w:r>
        <w:rPr>
          <w:rFonts w:eastAsia="Calibri"/>
          <w:sz w:val="28"/>
          <w:szCs w:val="28"/>
        </w:rPr>
        <w:t>аренды</w:t>
      </w:r>
      <w:r>
        <w:rPr>
          <w:sz w:val="28"/>
          <w:szCs w:val="28"/>
        </w:rPr>
        <w:t>, об иных лицах, с которыми указанный дого</w:t>
      </w:r>
      <w:r>
        <w:rPr>
          <w:sz w:val="28"/>
          <w:szCs w:val="28"/>
        </w:rPr>
        <w:t>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2F2CF3" w:rsidRDefault="00305190">
      <w:pPr>
        <w:pStyle w:val="3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</w:t>
      </w:r>
      <w:r>
        <w:rPr>
          <w:rFonts w:eastAsia="Calibri"/>
          <w:sz w:val="28"/>
          <w:szCs w:val="28"/>
        </w:rPr>
        <w:t>сполнены победителем торгов лично.</w:t>
      </w:r>
    </w:p>
    <w:p w:rsidR="002F2CF3" w:rsidRDefault="002F2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2F2CF3" w:rsidRDefault="00305190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 Проект договора аренды и акта приема-передачи земельного    участка (приложение № 2).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pStyle w:val="aff0"/>
        <w:jc w:val="right"/>
        <w:rPr>
          <w:rFonts w:ascii="Times New Roman" w:hAnsi="Times New Roman"/>
          <w:sz w:val="28"/>
          <w:szCs w:val="28"/>
        </w:rPr>
      </w:pPr>
    </w:p>
    <w:p w:rsidR="002F2CF3" w:rsidRDefault="00305190">
      <w:pPr>
        <w:pStyle w:val="aff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F2CF3" w:rsidRDefault="00305190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2CF3" w:rsidRDefault="002F2CF3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251658240;o:allowoverlap:true;o:allowincell:true;mso-position-horizontal-relative:margin;margin-left:-5.40pt;mso-position-horizontal:absolute;mso-position-vertical-relative:text;margin-top:-0.10pt;mso-position-vertical:absolute;width:263.60pt;height:91.35pt;mso-wrap-distance-left:0.00pt;mso-wrap-distance-top:0.00pt;mso-wrap-distance-right:9.00pt;mso-wrap-distance-bottom:0.00pt;v-text-anchor:top;visibility:visible;" fillcolor="#FFFFFF" stroked="f">
                <v:fill opacity="100f"/>
                <w10:wrap type="square"/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2F2CF3" w:rsidRDefault="00305190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2F2CF3" w:rsidRDefault="00305190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F2CF3" w:rsidRDefault="0030519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__________________________________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________________________________________________________________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_________________________________________________________________</w:t>
      </w:r>
    </w:p>
    <w:p w:rsidR="002F2CF3" w:rsidRDefault="0030519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(кем выдан)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</w:t>
      </w:r>
      <w:r>
        <w:rPr>
          <w:rFonts w:ascii="Times New Roman" w:hAnsi="Times New Roman" w:cs="Times New Roman"/>
          <w:sz w:val="28"/>
          <w:szCs w:val="28"/>
        </w:rPr>
        <w:t>дента: __________________________________________________________________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2F2CF3" w:rsidRDefault="002F2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pStyle w:val="af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Организатором аукциона, который состоится на Единой электронной торг</w:t>
      </w:r>
      <w:r>
        <w:rPr>
          <w:rFonts w:ascii="Times New Roman" w:hAnsi="Times New Roman"/>
          <w:sz w:val="28"/>
          <w:szCs w:val="28"/>
        </w:rPr>
        <w:t xml:space="preserve">овой площадке </w:t>
      </w:r>
      <w:hyperlink r:id="rId21" w:tooltip="https://www.roseltorg.ru" w:history="1">
        <w:r>
          <w:rPr>
            <w:rStyle w:val="af3"/>
            <w:rFonts w:ascii="Times New Roman" w:hAnsi="Times New Roman"/>
            <w:sz w:val="28"/>
            <w:szCs w:val="28"/>
          </w:rPr>
          <w:t>https://</w:t>
        </w:r>
        <w:r>
          <w:rPr>
            <w:rStyle w:val="af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f3"/>
            <w:rFonts w:ascii="Times New Roman" w:hAnsi="Times New Roman"/>
            <w:sz w:val="28"/>
            <w:szCs w:val="28"/>
          </w:rPr>
          <w:t>.roseltorg.ru</w:t>
        </w:r>
      </w:hyperlink>
      <w:r>
        <w:rPr>
          <w:rFonts w:ascii="Times New Roman" w:hAnsi="Times New Roman"/>
          <w:sz w:val="28"/>
          <w:szCs w:val="28"/>
        </w:rPr>
        <w:t xml:space="preserve">, с целью приобретения права на заключения договора аренды земельного участка, </w:t>
      </w:r>
      <w:r>
        <w:rPr>
          <w:rFonts w:ascii="Times New Roman" w:hAnsi="Times New Roman"/>
          <w:bCs/>
          <w:sz w:val="28"/>
          <w:szCs w:val="28"/>
        </w:rPr>
        <w:t>обеспечивая исполнение предусмотренных настоящей заявкой обязательст</w:t>
      </w:r>
      <w:r>
        <w:rPr>
          <w:rFonts w:ascii="Times New Roman" w:hAnsi="Times New Roman"/>
          <w:bCs/>
          <w:sz w:val="28"/>
          <w:szCs w:val="28"/>
        </w:rPr>
        <w:t xml:space="preserve">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>
        <w:rPr>
          <w:rFonts w:ascii="Times New Roman" w:hAnsi="Times New Roman"/>
          <w:sz w:val="28"/>
          <w:szCs w:val="28"/>
        </w:rPr>
        <w:t>открытого аукциона на право заключения договора аренды земельного участка в электрон</w:t>
      </w:r>
      <w:r>
        <w:rPr>
          <w:rFonts w:ascii="Times New Roman" w:hAnsi="Times New Roman"/>
          <w:sz w:val="28"/>
          <w:szCs w:val="28"/>
        </w:rPr>
        <w:t xml:space="preserve">ной форме, размещенном на официальном сайте Российской Федерации в сети «Интернет» </w:t>
      </w:r>
      <w:hyperlink r:id="rId22" w:tooltip="http://www.torgi.gov.ru" w:history="1">
        <w:r>
          <w:rPr>
            <w:rStyle w:val="af3"/>
            <w:rFonts w:ascii="Times New Roman" w:hAnsi="Times New Roman"/>
            <w:sz w:val="28"/>
            <w:szCs w:val="28"/>
          </w:rPr>
          <w:t>www.torgi.gov.ru</w:t>
        </w:r>
      </w:hyperlink>
      <w:r>
        <w:rPr>
          <w:rFonts w:ascii="Times New Roman" w:hAnsi="Times New Roman"/>
          <w:sz w:val="28"/>
          <w:szCs w:val="28"/>
          <w:u w:val="single"/>
        </w:rPr>
        <w:t>,.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tooltip="https://www.roseltorg.ru" w:history="1">
        <w:r>
          <w:rPr>
            <w:rStyle w:val="af3"/>
            <w:rFonts w:ascii="Times New Roman" w:hAnsi="Times New Roman"/>
            <w:sz w:val="28"/>
            <w:szCs w:val="28"/>
          </w:rPr>
          <w:t>https://</w:t>
        </w:r>
        <w:r>
          <w:rPr>
            <w:rStyle w:val="af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f3"/>
            <w:rFonts w:ascii="Times New Roman" w:hAnsi="Times New Roman"/>
            <w:sz w:val="28"/>
            <w:szCs w:val="28"/>
          </w:rPr>
          <w:t>.roseltorg.ru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F2CF3" w:rsidRDefault="003051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2F2CF3" w:rsidRDefault="00305190">
      <w:pPr>
        <w:pStyle w:val="af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</w:t>
      </w:r>
      <w:r>
        <w:rPr>
          <w:rFonts w:ascii="Times New Roman" w:hAnsi="Times New Roman"/>
          <w:sz w:val="28"/>
          <w:szCs w:val="28"/>
        </w:rPr>
        <w:t>ующим законодательством, а также условия настоящей заявки.</w:t>
      </w:r>
    </w:p>
    <w:p w:rsidR="002F2CF3" w:rsidRDefault="00305190">
      <w:pPr>
        <w:pStyle w:val="af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2F2CF3" w:rsidRDefault="00305190">
      <w:pPr>
        <w:pStyle w:val="af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случае заключения договора аренды земельного участка, оплатить стоимость в размере </w:t>
      </w:r>
      <w:r>
        <w:rPr>
          <w:rFonts w:ascii="Times New Roman" w:hAnsi="Times New Roman"/>
          <w:sz w:val="28"/>
          <w:szCs w:val="28"/>
        </w:rPr>
        <w:t>и в сроки, указанные в договоре аренды земельного участка.</w:t>
      </w:r>
    </w:p>
    <w:p w:rsidR="002F2CF3" w:rsidRDefault="002F2CF3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2F2CF3" w:rsidRDefault="00305190">
      <w:pPr>
        <w:pStyle w:val="af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2F2CF3" w:rsidRDefault="00305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2F2CF3" w:rsidRDefault="00305190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  <w:shd w:val="clear" w:color="auto" w:fill="FFFFFF"/>
        </w:rPr>
        <w:t xml:space="preserve">Заявитель соглашается на обработку </w:t>
      </w:r>
      <w:r>
        <w:rPr>
          <w:b/>
          <w:i/>
          <w:sz w:val="28"/>
          <w:szCs w:val="28"/>
          <w:shd w:val="clear" w:color="auto" w:fill="FFFFFF"/>
        </w:rPr>
        <w:t>своих персональных данных и персональных данных доверителя (в случае передоверия).</w:t>
      </w:r>
    </w:p>
    <w:p w:rsidR="002F2CF3" w:rsidRDefault="0030519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2F2CF3" w:rsidRDefault="003051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ксерокопия паспорта все листы  (для граждан); </w:t>
      </w:r>
    </w:p>
    <w:p w:rsidR="002F2CF3" w:rsidRDefault="00305190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- документы, подтверждающие перечисление задатка (копия платежного документа, копия квитанции);</w:t>
      </w:r>
    </w:p>
    <w:p w:rsidR="002F2CF3" w:rsidRDefault="003051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документ,</w:t>
      </w:r>
      <w:r>
        <w:rPr>
          <w:sz w:val="28"/>
          <w:szCs w:val="28"/>
        </w:rPr>
        <w:t xml:space="preserve"> подтверждающий полномочия лица на осуществление действий от имени Претендента (доверенность).</w:t>
      </w:r>
    </w:p>
    <w:p w:rsidR="002F2CF3" w:rsidRDefault="003051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Подпись Претендента</w:t>
      </w:r>
    </w:p>
    <w:p w:rsidR="002F2CF3" w:rsidRDefault="003051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(его полномочного представителя)   _____________________   (_________________)</w:t>
      </w:r>
    </w:p>
    <w:p w:rsidR="002F2CF3" w:rsidRDefault="003051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2F2CF3" w:rsidRDefault="002F2CF3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F2CF3" w:rsidRDefault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F2CF3" w:rsidRDefault="00305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F2CF3" w:rsidRDefault="002F2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CF3" w:rsidRDefault="00305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2F2CF3" w:rsidRDefault="00305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2F2CF3" w:rsidRDefault="002F2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2F2CF3" w:rsidRDefault="002F2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2F2CF3" w:rsidRDefault="002F2C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CF3" w:rsidRDefault="00305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>
        <w:rPr>
          <w:rFonts w:ascii="Times New Roman" w:hAnsi="Times New Roman" w:cs="Times New Roman"/>
          <w:sz w:val="28"/>
          <w:szCs w:val="28"/>
        </w:rPr>
        <w:t>, от имени которой выступает Министерство имущественных и земельных отношений Смоленской  области, в лице  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 действующего на основании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</w:t>
      </w:r>
      <w:r>
        <w:rPr>
          <w:rFonts w:ascii="Times New Roman" w:hAnsi="Times New Roman" w:cs="Times New Roman"/>
          <w:sz w:val="28"/>
          <w:szCs w:val="28"/>
        </w:rPr>
        <w:t xml:space="preserve">           «О порядке сдачи в аренду земельных участков,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Смоленской области», именуемый в дальнейшем «Арендодатель»,  с одной стороны,  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(гражданин, юридическое лицо)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</w:t>
      </w:r>
      <w:r>
        <w:rPr>
          <w:rFonts w:ascii="Times New Roman" w:hAnsi="Times New Roman" w:cs="Times New Roman"/>
          <w:sz w:val="28"/>
          <w:szCs w:val="28"/>
        </w:rPr>
        <w:t>ейшем «Стороны», на основании протокола № ___ от _____ о результатах электронного аукциона заключили настоящий договор (далее – Договор) о нижеследующем:</w:t>
      </w:r>
    </w:p>
    <w:p w:rsidR="002F2CF3" w:rsidRDefault="002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2F2CF3" w:rsidRDefault="00305190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>
        <w:rPr>
          <w:rFonts w:ascii="Times New Roman" w:hAnsi="Times New Roman" w:cs="Times New Roman"/>
          <w:sz w:val="28"/>
          <w:szCs w:val="28"/>
        </w:rPr>
        <w:t xml:space="preserve">у (во    временное владение и пользование) находящийся в государственной собственности Смоленской области земельный участок из земель_____________________________ </w:t>
      </w:r>
    </w:p>
    <w:p w:rsidR="002F2CF3" w:rsidRDefault="00305190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(категория земель)   </w:t>
      </w:r>
    </w:p>
    <w:p w:rsidR="002F2CF3" w:rsidRDefault="00305190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2F2CF3" w:rsidRDefault="00305190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установленным видом разрешенного использования:_____________ </w:t>
      </w:r>
    </w:p>
    <w:p w:rsidR="002F2CF3" w:rsidRDefault="00305190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2F2CF3" w:rsidRDefault="0030519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 Участке расположены (отсутствуют) объекты недвижимого имущества и памятники историко-культурного значения 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___.                                                    </w:t>
      </w:r>
    </w:p>
    <w:p w:rsidR="002F2CF3" w:rsidRDefault="00305190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2F2CF3" w:rsidRDefault="002F2CF3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2F2CF3" w:rsidRDefault="003051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Договор заключен на срок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 лет.</w:t>
      </w:r>
    </w:p>
    <w:p w:rsidR="002F2CF3" w:rsidRDefault="00305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До</w:t>
      </w:r>
      <w:r>
        <w:rPr>
          <w:rFonts w:ascii="Times New Roman" w:hAnsi="Times New Roman" w:cs="Times New Roman"/>
          <w:sz w:val="28"/>
          <w:szCs w:val="28"/>
        </w:rPr>
        <w:t>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2F2CF3" w:rsidRDefault="002F2CF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Размер ежегодной арендной платы определен по результатам аукциона и составляет ____________ (________________________________) рублей.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F2CF3" w:rsidRDefault="0030519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2F2CF3" w:rsidRDefault="00305190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Арендная плата за последний квартал вносится не позднее срока уплаты для очередного квартала текущего года.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2F2CF3" w:rsidRDefault="0030519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2F2CF3" w:rsidRDefault="0030519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Получатель:</w:t>
      </w:r>
      <w:r>
        <w:rPr>
          <w:rFonts w:ascii="Times New Roman" w:hAnsi="Times New Roman" w:cs="Times New Roman"/>
          <w:sz w:val="28"/>
          <w:szCs w:val="28"/>
        </w:rPr>
        <w:t xml:space="preserve"> УФК по Смоленской области (Министерство имущественных и земельных отношений Смоленской области, л/с 04632018850),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2F2CF3" w:rsidRDefault="0030519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2F2CF3" w:rsidRDefault="0030519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Отделение Смоленск//УФК по Смоленской области г. Смоленск</w:t>
      </w:r>
    </w:p>
    <w:p w:rsidR="002F2CF3" w:rsidRDefault="0030519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2F2CF3" w:rsidRDefault="0030519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 протокола по результатам аукциона, независимо от месяца</w:t>
      </w:r>
      <w:r>
        <w:rPr>
          <w:rFonts w:ascii="Times New Roman" w:hAnsi="Times New Roman" w:cs="Times New Roman"/>
          <w:sz w:val="28"/>
          <w:szCs w:val="28"/>
        </w:rPr>
        <w:t>, в котором была осуществлена государственная регистрация Договора.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</w:t>
      </w:r>
      <w:r>
        <w:rPr>
          <w:rFonts w:ascii="Times New Roman" w:hAnsi="Times New Roman" w:cs="Times New Roman"/>
          <w:sz w:val="28"/>
          <w:szCs w:val="28"/>
        </w:rPr>
        <w:t>ора или при досрочном его расторжении исчисляется за целый месяц, в котором произошло прекращение действия Договора.</w:t>
      </w:r>
    </w:p>
    <w:p w:rsidR="002F2CF3" w:rsidRDefault="002F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2F2CF3" w:rsidRDefault="00305190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Требовать досро</w:t>
      </w:r>
      <w:r>
        <w:rPr>
          <w:rFonts w:ascii="Times New Roman" w:hAnsi="Times New Roman" w:cs="Times New Roman"/>
          <w:sz w:val="28"/>
          <w:szCs w:val="28"/>
        </w:rPr>
        <w:t>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2F2CF3" w:rsidRDefault="003051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На возмещение убытков, причиненных ухудшением качества Участка и экологической обстановки в результате хозяйственной де</w:t>
      </w:r>
      <w:r>
        <w:rPr>
          <w:rFonts w:ascii="Times New Roman" w:hAnsi="Times New Roman" w:cs="Times New Roman"/>
          <w:sz w:val="28"/>
          <w:szCs w:val="28"/>
        </w:rPr>
        <w:t>ятельности Арендатора, а также по иным основаниям, предусмотренным законодательством Российской Федерации.</w:t>
      </w:r>
    </w:p>
    <w:p w:rsidR="002F2CF3" w:rsidRDefault="00305190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2F2CF3" w:rsidRDefault="00305190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2F2CF3" w:rsidRDefault="00305190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2F2CF3" w:rsidRDefault="003051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Письменно не позднее</w:t>
      </w:r>
      <w:r>
        <w:rPr>
          <w:rFonts w:ascii="Times New Roman" w:hAnsi="Times New Roman" w:cs="Times New Roman"/>
          <w:sz w:val="28"/>
          <w:szCs w:val="28"/>
        </w:rPr>
        <w:t>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2F2CF3" w:rsidRDefault="00305190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Использовать Участок на услов</w:t>
      </w:r>
      <w:r>
        <w:rPr>
          <w:rFonts w:ascii="Times New Roman" w:hAnsi="Times New Roman" w:cs="Times New Roman"/>
          <w:sz w:val="28"/>
          <w:szCs w:val="28"/>
        </w:rPr>
        <w:t>иях, установленных Договором.</w:t>
      </w:r>
    </w:p>
    <w:p w:rsidR="002F2CF3" w:rsidRDefault="00305190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2F2CF3" w:rsidRDefault="00305190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</w:t>
      </w:r>
      <w:r>
        <w:rPr>
          <w:rFonts w:ascii="Times New Roman" w:hAnsi="Times New Roman" w:cs="Times New Roman"/>
          <w:sz w:val="28"/>
          <w:szCs w:val="28"/>
        </w:rPr>
        <w:t>й доступ на Участок по их требованию.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ости.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</w:t>
      </w:r>
      <w:r>
        <w:rPr>
          <w:rFonts w:ascii="Times New Roman" w:hAnsi="Times New Roman" w:cs="Times New Roman"/>
          <w:sz w:val="28"/>
          <w:szCs w:val="28"/>
        </w:rPr>
        <w:t xml:space="preserve"> об изменении своих реквизитов.</w:t>
      </w:r>
    </w:p>
    <w:p w:rsidR="002F2CF3" w:rsidRDefault="00305190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Арендодатель и Арендатор имеют иные права и несут </w:t>
      </w:r>
      <w:r>
        <w:rPr>
          <w:rFonts w:ascii="Times New Roman" w:hAnsi="Times New Roman" w:cs="Times New Roman"/>
          <w:sz w:val="28"/>
          <w:szCs w:val="28"/>
        </w:rPr>
        <w:t>иные обязанности, установленные законодательством Российской Федерации.</w:t>
      </w:r>
    </w:p>
    <w:p w:rsidR="002F2CF3" w:rsidRDefault="002F2C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</w:t>
      </w:r>
      <w:r>
        <w:rPr>
          <w:rFonts w:ascii="Times New Roman" w:hAnsi="Times New Roman" w:cs="Times New Roman"/>
          <w:sz w:val="28"/>
          <w:szCs w:val="28"/>
        </w:rPr>
        <w:t xml:space="preserve">по Договору Арендатор выплачивает Арендодателю пени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ставки Центрального </w:t>
      </w:r>
      <w:r>
        <w:rPr>
          <w:rFonts w:ascii="Times New Roman" w:hAnsi="Times New Roman" w:cs="Times New Roman"/>
          <w:sz w:val="28"/>
          <w:szCs w:val="28"/>
        </w:rPr>
        <w:t xml:space="preserve"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</w:t>
      </w:r>
      <w:r>
        <w:rPr>
          <w:rFonts w:ascii="Times New Roman" w:hAnsi="Times New Roman" w:cs="Times New Roman"/>
          <w:sz w:val="28"/>
          <w:szCs w:val="28"/>
        </w:rPr>
        <w:t>порядке, предусмотренном п. 3.2 Договора.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</w:t>
      </w:r>
      <w:r>
        <w:rPr>
          <w:rFonts w:ascii="Times New Roman" w:hAnsi="Times New Roman" w:cs="Times New Roman"/>
          <w:sz w:val="28"/>
          <w:szCs w:val="28"/>
        </w:rPr>
        <w:t>арендной платы.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2F2CF3" w:rsidRDefault="002F2C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</w:t>
      </w:r>
      <w:r>
        <w:rPr>
          <w:rFonts w:ascii="Times New Roman" w:hAnsi="Times New Roman" w:cs="Times New Roman"/>
          <w:sz w:val="28"/>
          <w:szCs w:val="28"/>
        </w:rPr>
        <w:t>, указанных в пункте 4.1.1. Договора.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Арендатор в устано</w:t>
      </w:r>
      <w:r>
        <w:rPr>
          <w:rFonts w:ascii="Times New Roman" w:hAnsi="Times New Roman" w:cs="Times New Roman"/>
          <w:sz w:val="28"/>
          <w:szCs w:val="28"/>
        </w:rPr>
        <w:t>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</w:t>
      </w:r>
      <w:r>
        <w:rPr>
          <w:rFonts w:ascii="Times New Roman" w:hAnsi="Times New Roman" w:cs="Times New Roman"/>
          <w:sz w:val="28"/>
          <w:szCs w:val="28"/>
        </w:rPr>
        <w:t>ым.</w:t>
      </w:r>
    </w:p>
    <w:p w:rsidR="002F2CF3" w:rsidRDefault="002F2C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разрешения вышеуказанных споров путем переговоров спо</w:t>
      </w:r>
      <w:r>
        <w:rPr>
          <w:rFonts w:ascii="Times New Roman" w:hAnsi="Times New Roman" w:cs="Times New Roman"/>
          <w:sz w:val="28"/>
          <w:szCs w:val="28"/>
        </w:rPr>
        <w:t>ры рассматриваются в претензионном порядке. Срок рассмотрения претензии – не более одного месяца с момента ее получения.</w:t>
      </w:r>
    </w:p>
    <w:p w:rsidR="002F2CF3" w:rsidRDefault="0030519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</w:t>
      </w:r>
      <w:r>
        <w:rPr>
          <w:rFonts w:ascii="Times New Roman" w:hAnsi="Times New Roman" w:cs="Times New Roman"/>
          <w:sz w:val="28"/>
          <w:szCs w:val="28"/>
        </w:rPr>
        <w:t>о месту нахождения Арендодателя.</w:t>
      </w:r>
    </w:p>
    <w:p w:rsidR="002F2CF3" w:rsidRDefault="002F2C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2F2CF3" w:rsidRDefault="00305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2F2CF3" w:rsidRDefault="002F2C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6730042526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673001001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1026701437212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 03816002410 в Министерстве бюджета и финансов Смоленской области</w:t>
      </w:r>
    </w:p>
    <w:p w:rsidR="002F2CF3" w:rsidRDefault="002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2F2CF3" w:rsidRDefault="00305190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2F2CF3" w:rsidRDefault="002F2CF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рендодатель: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2F2CF3" w:rsidRDefault="002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Арендатор: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2F2CF3" w:rsidRDefault="002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</w:t>
      </w:r>
      <w:r>
        <w:rPr>
          <w:rFonts w:ascii="Times New Roman" w:hAnsi="Times New Roman" w:cs="Times New Roman"/>
          <w:sz w:val="28"/>
          <w:szCs w:val="28"/>
        </w:rPr>
        <w:t>___________20___г.</w:t>
      </w:r>
    </w:p>
    <w:p w:rsidR="002F2CF3" w:rsidRDefault="002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2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2F2CF3" w:rsidRDefault="00305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2F2CF3" w:rsidRDefault="00305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2F2CF3" w:rsidRDefault="002F2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Смоленск                                                                                     «___»_______20__г.</w:t>
      </w:r>
    </w:p>
    <w:p w:rsidR="002F2CF3" w:rsidRDefault="002F2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Смоленская </w:t>
      </w:r>
      <w:r>
        <w:rPr>
          <w:rFonts w:ascii="Times New Roman" w:hAnsi="Times New Roman" w:cs="Times New Roman"/>
          <w:b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, от имени которой выступает Министерство имущественных и земельных отношений Смоленской  области, в лице  ___________ 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__________________________, действующего на основании ____________________ ________________________________ и в соответствии с По</w:t>
      </w:r>
      <w:r>
        <w:rPr>
          <w:rFonts w:ascii="Times New Roman" w:hAnsi="Times New Roman" w:cs="Times New Roman"/>
          <w:sz w:val="28"/>
          <w:szCs w:val="28"/>
        </w:rPr>
        <w:t>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Смоленской области», именуемый в дальнейшем «Арендодатель», с одной стороны, 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в лице ________________________, именуемый в дальнейшем «Арендатор»,                           с другой стороны, </w:t>
      </w:r>
      <w:r>
        <w:rPr>
          <w:rFonts w:ascii="Times New Roman" w:hAnsi="Times New Roman" w:cs="Times New Roman"/>
          <w:sz w:val="28"/>
          <w:szCs w:val="28"/>
        </w:rPr>
        <w:t>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2F2CF3" w:rsidRDefault="0030519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Арендодатель предоставляет, а Арендатор принимает на условиях аренды в соответствии с д</w:t>
      </w:r>
      <w:r>
        <w:rPr>
          <w:rFonts w:ascii="Times New Roman" w:hAnsi="Times New Roman" w:cs="Times New Roman"/>
          <w:sz w:val="28"/>
          <w:szCs w:val="28"/>
        </w:rPr>
        <w:t xml:space="preserve">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2F2CF3" w:rsidRDefault="00305190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(категория земель)</w:t>
      </w:r>
    </w:p>
    <w:p w:rsidR="002F2CF3" w:rsidRDefault="00305190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</w:t>
      </w:r>
      <w:r>
        <w:rPr>
          <w:rFonts w:ascii="Times New Roman" w:hAnsi="Times New Roman" w:cs="Times New Roman"/>
          <w:sz w:val="28"/>
          <w:szCs w:val="28"/>
        </w:rPr>
        <w:t>м разрешенного использования: ____________________________.</w:t>
      </w:r>
    </w:p>
    <w:p w:rsidR="002F2CF3" w:rsidRDefault="0030519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</w:t>
      </w:r>
      <w:r>
        <w:rPr>
          <w:rFonts w:ascii="Times New Roman" w:hAnsi="Times New Roman" w:cs="Times New Roman"/>
          <w:sz w:val="28"/>
          <w:szCs w:val="28"/>
        </w:rPr>
        <w:t>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2F2CF3" w:rsidRDefault="00305190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</w:t>
      </w:r>
      <w:r>
        <w:rPr>
          <w:rFonts w:ascii="Times New Roman" w:hAnsi="Times New Roman" w:cs="Times New Roman"/>
          <w:sz w:val="28"/>
          <w:szCs w:val="28"/>
        </w:rPr>
        <w:t>ретензий у Сторон в отношении качества и состояния принятого (переданного) Участка.</w:t>
      </w:r>
    </w:p>
    <w:p w:rsidR="002F2CF3" w:rsidRDefault="002F2CF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2F2CF3" w:rsidRDefault="002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Арендатор: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2F2CF3" w:rsidRDefault="00305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2F2CF3" w:rsidRDefault="00305190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2F2CF3" w:rsidRDefault="002F2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2CF3">
      <w:headerReference w:type="default" r:id="rId24"/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90" w:rsidRDefault="00305190">
      <w:pPr>
        <w:spacing w:after="0" w:line="240" w:lineRule="auto"/>
      </w:pPr>
      <w:r>
        <w:separator/>
      </w:r>
    </w:p>
  </w:endnote>
  <w:endnote w:type="continuationSeparator" w:id="0">
    <w:p w:rsidR="00305190" w:rsidRDefault="0030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90" w:rsidRDefault="00305190">
      <w:pPr>
        <w:spacing w:after="0" w:line="240" w:lineRule="auto"/>
      </w:pPr>
      <w:r>
        <w:separator/>
      </w:r>
    </w:p>
  </w:footnote>
  <w:footnote w:type="continuationSeparator" w:id="0">
    <w:p w:rsidR="00305190" w:rsidRDefault="0030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2F2CF3">
      <w:tc>
        <w:tcPr>
          <w:tcW w:w="281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2F2CF3" w:rsidRDefault="002F2CF3">
          <w:pPr>
            <w:widowControl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2F2CF3" w:rsidRDefault="002F2CF3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2F2CF3" w:rsidRDefault="002F2CF3">
          <w:pPr>
            <w:widowControl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162B"/>
    <w:multiLevelType w:val="multilevel"/>
    <w:tmpl w:val="FC4234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2C0D1ECA"/>
    <w:multiLevelType w:val="hybridMultilevel"/>
    <w:tmpl w:val="A40E1BAE"/>
    <w:lvl w:ilvl="0" w:tplc="4F0032C8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9AF8B2F8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6A20E784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48AEB07C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123251F2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20F6C8BA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FB382CCA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CCC8A5E2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49F2202A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2" w15:restartNumberingAfterBreak="0">
    <w:nsid w:val="2C382E65"/>
    <w:multiLevelType w:val="hybridMultilevel"/>
    <w:tmpl w:val="10FE4332"/>
    <w:lvl w:ilvl="0" w:tplc="32E2860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5"/>
        <w:szCs w:val="25"/>
        <w:u w:val="none"/>
        <w:lang w:val="ru-RU"/>
      </w:rPr>
    </w:lvl>
    <w:lvl w:ilvl="1" w:tplc="CB425FDE">
      <w:start w:val="1"/>
      <w:numFmt w:val="decimal"/>
      <w:lvlText w:val=""/>
      <w:lvlJc w:val="left"/>
    </w:lvl>
    <w:lvl w:ilvl="2" w:tplc="4DAAF31C">
      <w:start w:val="1"/>
      <w:numFmt w:val="decimal"/>
      <w:lvlText w:val=""/>
      <w:lvlJc w:val="left"/>
    </w:lvl>
    <w:lvl w:ilvl="3" w:tplc="048A71F4">
      <w:start w:val="1"/>
      <w:numFmt w:val="decimal"/>
      <w:lvlText w:val=""/>
      <w:lvlJc w:val="left"/>
    </w:lvl>
    <w:lvl w:ilvl="4" w:tplc="056091D8">
      <w:start w:val="1"/>
      <w:numFmt w:val="decimal"/>
      <w:lvlText w:val=""/>
      <w:lvlJc w:val="left"/>
    </w:lvl>
    <w:lvl w:ilvl="5" w:tplc="9C4A5480">
      <w:start w:val="1"/>
      <w:numFmt w:val="decimal"/>
      <w:lvlText w:val=""/>
      <w:lvlJc w:val="left"/>
    </w:lvl>
    <w:lvl w:ilvl="6" w:tplc="2C9A6E3E">
      <w:start w:val="1"/>
      <w:numFmt w:val="decimal"/>
      <w:lvlText w:val=""/>
      <w:lvlJc w:val="left"/>
    </w:lvl>
    <w:lvl w:ilvl="7" w:tplc="C4E63682">
      <w:start w:val="1"/>
      <w:numFmt w:val="decimal"/>
      <w:lvlText w:val=""/>
      <w:lvlJc w:val="left"/>
    </w:lvl>
    <w:lvl w:ilvl="8" w:tplc="A254F04C">
      <w:start w:val="1"/>
      <w:numFmt w:val="decimal"/>
      <w:lvlText w:val=""/>
      <w:lvlJc w:val="left"/>
    </w:lvl>
  </w:abstractNum>
  <w:abstractNum w:abstractNumId="3" w15:restartNumberingAfterBreak="0">
    <w:nsid w:val="3B031521"/>
    <w:multiLevelType w:val="hybridMultilevel"/>
    <w:tmpl w:val="926496DC"/>
    <w:lvl w:ilvl="0" w:tplc="E26AC1F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5"/>
        <w:szCs w:val="25"/>
        <w:u w:val="none"/>
        <w:lang w:val="ru-RU"/>
      </w:rPr>
    </w:lvl>
    <w:lvl w:ilvl="1" w:tplc="E46A6C0C">
      <w:start w:val="1"/>
      <w:numFmt w:val="decimal"/>
      <w:lvlText w:val=""/>
      <w:lvlJc w:val="left"/>
    </w:lvl>
    <w:lvl w:ilvl="2" w:tplc="7CA2CE50">
      <w:start w:val="1"/>
      <w:numFmt w:val="decimal"/>
      <w:lvlText w:val=""/>
      <w:lvlJc w:val="left"/>
    </w:lvl>
    <w:lvl w:ilvl="3" w:tplc="82824162">
      <w:start w:val="1"/>
      <w:numFmt w:val="decimal"/>
      <w:lvlText w:val=""/>
      <w:lvlJc w:val="left"/>
    </w:lvl>
    <w:lvl w:ilvl="4" w:tplc="973E905A">
      <w:start w:val="1"/>
      <w:numFmt w:val="decimal"/>
      <w:lvlText w:val=""/>
      <w:lvlJc w:val="left"/>
    </w:lvl>
    <w:lvl w:ilvl="5" w:tplc="656085A6">
      <w:start w:val="1"/>
      <w:numFmt w:val="decimal"/>
      <w:lvlText w:val=""/>
      <w:lvlJc w:val="left"/>
    </w:lvl>
    <w:lvl w:ilvl="6" w:tplc="AD562CD6">
      <w:start w:val="1"/>
      <w:numFmt w:val="decimal"/>
      <w:lvlText w:val=""/>
      <w:lvlJc w:val="left"/>
    </w:lvl>
    <w:lvl w:ilvl="7" w:tplc="89E0E394">
      <w:start w:val="1"/>
      <w:numFmt w:val="decimal"/>
      <w:lvlText w:val=""/>
      <w:lvlJc w:val="left"/>
    </w:lvl>
    <w:lvl w:ilvl="8" w:tplc="542EF608">
      <w:start w:val="1"/>
      <w:numFmt w:val="decimal"/>
      <w:lvlText w:val=""/>
      <w:lvlJc w:val="left"/>
    </w:lvl>
  </w:abstractNum>
  <w:abstractNum w:abstractNumId="4" w15:restartNumberingAfterBreak="0">
    <w:nsid w:val="40860E1F"/>
    <w:multiLevelType w:val="hybridMultilevel"/>
    <w:tmpl w:val="CF50B01C"/>
    <w:lvl w:ilvl="0" w:tplc="A74CB13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5"/>
        <w:szCs w:val="25"/>
        <w:u w:val="none"/>
        <w:lang w:val="ru-RU"/>
      </w:rPr>
    </w:lvl>
    <w:lvl w:ilvl="1" w:tplc="32926394">
      <w:start w:val="1"/>
      <w:numFmt w:val="decimal"/>
      <w:lvlText w:val=""/>
      <w:lvlJc w:val="left"/>
    </w:lvl>
    <w:lvl w:ilvl="2" w:tplc="8E0CDD6E">
      <w:start w:val="1"/>
      <w:numFmt w:val="decimal"/>
      <w:lvlText w:val=""/>
      <w:lvlJc w:val="left"/>
    </w:lvl>
    <w:lvl w:ilvl="3" w:tplc="866081D6">
      <w:start w:val="1"/>
      <w:numFmt w:val="decimal"/>
      <w:lvlText w:val=""/>
      <w:lvlJc w:val="left"/>
    </w:lvl>
    <w:lvl w:ilvl="4" w:tplc="6554A502">
      <w:start w:val="1"/>
      <w:numFmt w:val="decimal"/>
      <w:lvlText w:val=""/>
      <w:lvlJc w:val="left"/>
    </w:lvl>
    <w:lvl w:ilvl="5" w:tplc="BF7ED656">
      <w:start w:val="1"/>
      <w:numFmt w:val="decimal"/>
      <w:lvlText w:val=""/>
      <w:lvlJc w:val="left"/>
    </w:lvl>
    <w:lvl w:ilvl="6" w:tplc="5720EA4A">
      <w:start w:val="1"/>
      <w:numFmt w:val="decimal"/>
      <w:lvlText w:val=""/>
      <w:lvlJc w:val="left"/>
    </w:lvl>
    <w:lvl w:ilvl="7" w:tplc="CAD01B90">
      <w:start w:val="1"/>
      <w:numFmt w:val="decimal"/>
      <w:lvlText w:val=""/>
      <w:lvlJc w:val="left"/>
    </w:lvl>
    <w:lvl w:ilvl="8" w:tplc="AB76799C">
      <w:start w:val="1"/>
      <w:numFmt w:val="decimal"/>
      <w:lvlText w:val=""/>
      <w:lvlJc w:val="left"/>
    </w:lvl>
  </w:abstractNum>
  <w:abstractNum w:abstractNumId="5" w15:restartNumberingAfterBreak="0">
    <w:nsid w:val="6DDD79B7"/>
    <w:multiLevelType w:val="multilevel"/>
    <w:tmpl w:val="DB5C16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3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F3"/>
    <w:rsid w:val="00183D8B"/>
    <w:rsid w:val="002F2CF3"/>
    <w:rsid w:val="0030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001F"/>
  <w15:docId w15:val="{D006D823-2CAB-4384-B717-914A7797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eastAsiaTheme="minorEastAsia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Title"/>
    <w:basedOn w:val="a"/>
    <w:link w:val="af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9">
    <w:name w:val="Заголовок Знак"/>
    <w:basedOn w:val="a0"/>
    <w:link w:val="af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5">
    <w:name w:val="Body Text 2"/>
    <w:basedOn w:val="a"/>
    <w:link w:val="2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uiPriority w:val="99"/>
    <w:semiHidden/>
    <w:rPr>
      <w:rFonts w:eastAsiaTheme="minorEastAsia"/>
      <w:lang w:eastAsia="ru-RU"/>
    </w:rPr>
  </w:style>
  <w:style w:type="paragraph" w:styleId="afa">
    <w:name w:val="Body Text"/>
    <w:basedOn w:val="a"/>
    <w:link w:val="1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b">
    <w:name w:val="Основной текст Знак"/>
    <w:basedOn w:val="a0"/>
    <w:rPr>
      <w:rFonts w:eastAsiaTheme="minorEastAsia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">
    <w:name w:val="Основной текст 2 Знак1"/>
    <w:link w:val="25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link w:val="afa"/>
    <w:uiPriority w:val="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Основной текст_"/>
    <w:basedOn w:val="a0"/>
    <w:link w:val="33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fc"/>
    <w:rPr>
      <w:rFonts w:ascii="Times New Roman" w:eastAsia="Times New Roman" w:hAnsi="Times New Roman" w:cs="Times New Roman"/>
      <w:b/>
      <w:bCs/>
      <w:color w:val="000000"/>
      <w:spacing w:val="6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fc"/>
    <w:rPr>
      <w:rFonts w:ascii="Trebuchet MS" w:eastAsia="Trebuchet MS" w:hAnsi="Trebuchet MS" w:cs="Trebuchet MS"/>
      <w:i/>
      <w:iCs/>
      <w:color w:val="000000"/>
      <w:spacing w:val="-46"/>
      <w:position w:val="0"/>
      <w:sz w:val="23"/>
      <w:szCs w:val="23"/>
      <w:shd w:val="clear" w:color="auto" w:fill="FFFFFF"/>
      <w:lang w:val="ru-RU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7"/>
    <w:rPr>
      <w:rFonts w:ascii="Times New Roman" w:eastAsia="Times New Roman" w:hAnsi="Times New Roman" w:cs="Times New Roman"/>
      <w:b/>
      <w:bCs/>
      <w:color w:val="000000"/>
      <w:spacing w:val="4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c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fd">
    <w:name w:val="Оглавление_"/>
    <w:basedOn w:val="a0"/>
    <w:link w:val="af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fe">
    <w:name w:val="Оглавление"/>
    <w:basedOn w:val="a"/>
    <w:link w:val="af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9">
    <w:name w:val="Основной текст2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4">
    <w:name w:val="Заголовок №1_"/>
    <w:basedOn w:val="a0"/>
    <w:link w:val="15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4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a">
    <w:name w:val="Заголовок №2_"/>
    <w:basedOn w:val="a0"/>
    <w:link w:val="2b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No Spacing"/>
    <w:uiPriority w:val="1"/>
    <w:qFormat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1">
    <w:name w:val="Сноска_"/>
    <w:link w:val="aff2"/>
    <w:uiPriority w:val="99"/>
    <w:rPr>
      <w:i/>
      <w:iCs/>
      <w:sz w:val="97"/>
      <w:szCs w:val="97"/>
      <w:shd w:val="clear" w:color="auto" w:fill="FFFFFF"/>
    </w:rPr>
  </w:style>
  <w:style w:type="character" w:customStyle="1" w:styleId="aff3">
    <w:name w:val="Сноска + Полужирный"/>
    <w:uiPriority w:val="9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f2">
    <w:name w:val="Сноска"/>
    <w:basedOn w:val="a"/>
    <w:link w:val="aff1"/>
    <w:uiPriority w:val="9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f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DFEE-70F5-49A0-B8DE-6B87614E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6405</Words>
  <Characters>36511</Characters>
  <Application>Microsoft Office Word</Application>
  <DocSecurity>0</DocSecurity>
  <Lines>304</Lines>
  <Paragraphs>85</Paragraphs>
  <ScaleCrop>false</ScaleCrop>
  <Company/>
  <LinksUpToDate>false</LinksUpToDate>
  <CharactersWithSpaces>42831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4</cp:revision>
  <dcterms:created xsi:type="dcterms:W3CDTF">2025-09-23T12:52:00Z</dcterms:created>
  <dcterms:modified xsi:type="dcterms:W3CDTF">2025-09-23T14:26:00Z</dcterms:modified>
</cp:coreProperties>
</file>